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9C2B3" w14:textId="77777777" w:rsidR="0085024E" w:rsidRDefault="00000000">
      <w:pPr>
        <w:spacing w:line="252" w:lineRule="auto"/>
        <w:ind w:right="78"/>
        <w:jc w:val="center"/>
        <w:rPr>
          <w:b/>
          <w:sz w:val="22"/>
          <w:szCs w:val="22"/>
        </w:rPr>
      </w:pPr>
      <w:bookmarkStart w:id="0" w:name="_Hlk178845538"/>
      <w:r>
        <w:rPr>
          <w:b/>
          <w:sz w:val="22"/>
          <w:szCs w:val="22"/>
        </w:rPr>
        <w:t xml:space="preserve">ДОГОВОР № </w:t>
      </w:r>
    </w:p>
    <w:p w14:paraId="7EDF0885" w14:textId="77777777" w:rsidR="0085024E" w:rsidRDefault="00000000">
      <w:pPr>
        <w:spacing w:line="252" w:lineRule="auto"/>
        <w:ind w:right="78"/>
        <w:jc w:val="center"/>
        <w:rPr>
          <w:b/>
          <w:sz w:val="22"/>
          <w:szCs w:val="22"/>
        </w:rPr>
      </w:pPr>
      <w:r>
        <w:rPr>
          <w:b/>
          <w:sz w:val="22"/>
          <w:szCs w:val="22"/>
        </w:rPr>
        <w:t>участия в долевом строительстве</w:t>
      </w:r>
    </w:p>
    <w:p w14:paraId="4D56CFB1" w14:textId="77777777" w:rsidR="0085024E" w:rsidRDefault="0085024E">
      <w:pPr>
        <w:spacing w:line="252" w:lineRule="auto"/>
        <w:ind w:right="78"/>
        <w:jc w:val="center"/>
        <w:rPr>
          <w:b/>
          <w:sz w:val="22"/>
          <w:szCs w:val="22"/>
        </w:rPr>
      </w:pPr>
    </w:p>
    <w:p w14:paraId="166A8DE6" w14:textId="77777777" w:rsidR="0085024E" w:rsidRDefault="00000000">
      <w:pPr>
        <w:spacing w:line="252" w:lineRule="auto"/>
        <w:jc w:val="both"/>
        <w:rPr>
          <w:sz w:val="22"/>
          <w:szCs w:val="22"/>
        </w:rPr>
      </w:pPr>
      <w:r>
        <w:rPr>
          <w:sz w:val="22"/>
          <w:szCs w:val="22"/>
        </w:rPr>
        <w:t>г. Горно-Алтайск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w:t>
      </w:r>
      <w:proofErr w:type="gramStart"/>
      <w:r>
        <w:rPr>
          <w:sz w:val="22"/>
          <w:szCs w:val="22"/>
        </w:rPr>
        <w:t xml:space="preserve">   «</w:t>
      </w:r>
      <w:proofErr w:type="gramEnd"/>
      <w:r>
        <w:rPr>
          <w:sz w:val="22"/>
          <w:szCs w:val="22"/>
        </w:rPr>
        <w:t>» августа 2026 г.</w:t>
      </w:r>
    </w:p>
    <w:p w14:paraId="10D266CE" w14:textId="77777777" w:rsidR="0085024E" w:rsidRDefault="0085024E">
      <w:pPr>
        <w:spacing w:line="252" w:lineRule="auto"/>
        <w:ind w:left="284"/>
        <w:rPr>
          <w:b/>
          <w:sz w:val="22"/>
          <w:szCs w:val="22"/>
        </w:rPr>
      </w:pPr>
    </w:p>
    <w:p w14:paraId="72BEB3CA" w14:textId="77777777" w:rsidR="0085024E" w:rsidRDefault="00000000">
      <w:pPr>
        <w:spacing w:line="252" w:lineRule="auto"/>
        <w:ind w:firstLine="567"/>
        <w:jc w:val="both"/>
        <w:rPr>
          <w:sz w:val="22"/>
          <w:szCs w:val="22"/>
        </w:rPr>
      </w:pPr>
      <w:r>
        <w:rPr>
          <w:b/>
          <w:sz w:val="22"/>
          <w:szCs w:val="22"/>
        </w:rPr>
        <w:t>Общество с ограниченной ответственностью Специализированный застройщик «</w:t>
      </w:r>
      <w:proofErr w:type="spellStart"/>
      <w:r>
        <w:rPr>
          <w:b/>
          <w:sz w:val="22"/>
          <w:szCs w:val="22"/>
        </w:rPr>
        <w:t>СтройДом</w:t>
      </w:r>
      <w:proofErr w:type="spellEnd"/>
      <w:r>
        <w:rPr>
          <w:b/>
          <w:sz w:val="22"/>
          <w:szCs w:val="22"/>
        </w:rPr>
        <w:t>» (ООО СЗ «</w:t>
      </w:r>
      <w:proofErr w:type="spellStart"/>
      <w:r>
        <w:rPr>
          <w:b/>
          <w:sz w:val="22"/>
          <w:szCs w:val="22"/>
        </w:rPr>
        <w:t>СтройДом</w:t>
      </w:r>
      <w:proofErr w:type="spellEnd"/>
      <w:r>
        <w:rPr>
          <w:b/>
          <w:sz w:val="22"/>
          <w:szCs w:val="22"/>
        </w:rPr>
        <w:t>»),</w:t>
      </w:r>
      <w:r>
        <w:rPr>
          <w:sz w:val="22"/>
          <w:szCs w:val="22"/>
        </w:rPr>
        <w:t xml:space="preserve"> именуемое в дальнейшем </w:t>
      </w:r>
      <w:r>
        <w:rPr>
          <w:b/>
          <w:sz w:val="22"/>
          <w:szCs w:val="22"/>
        </w:rPr>
        <w:t>«Застройщик»</w:t>
      </w:r>
      <w:r>
        <w:rPr>
          <w:sz w:val="22"/>
          <w:szCs w:val="22"/>
        </w:rPr>
        <w:t xml:space="preserve">, в лице директора </w:t>
      </w:r>
      <w:proofErr w:type="spellStart"/>
      <w:r>
        <w:rPr>
          <w:sz w:val="22"/>
          <w:szCs w:val="22"/>
        </w:rPr>
        <w:t>Притчина</w:t>
      </w:r>
      <w:proofErr w:type="spellEnd"/>
      <w:r>
        <w:rPr>
          <w:sz w:val="22"/>
          <w:szCs w:val="22"/>
        </w:rPr>
        <w:t xml:space="preserve"> Павла Геннадьевича, действующего на основании Устава, с одной стороны, и</w:t>
      </w:r>
    </w:p>
    <w:bookmarkEnd w:id="0"/>
    <w:p w14:paraId="19044D1D" w14:textId="77777777" w:rsidR="0085024E" w:rsidRDefault="00000000">
      <w:pPr>
        <w:spacing w:line="252" w:lineRule="auto"/>
        <w:ind w:firstLine="567"/>
        <w:jc w:val="both"/>
        <w:rPr>
          <w:sz w:val="22"/>
          <w:szCs w:val="22"/>
        </w:rPr>
      </w:pPr>
      <w:r>
        <w:rPr>
          <w:b/>
          <w:sz w:val="22"/>
          <w:szCs w:val="22"/>
        </w:rPr>
        <w:t xml:space="preserve">Гр. РФ , </w:t>
      </w:r>
      <w:r>
        <w:rPr>
          <w:sz w:val="22"/>
          <w:szCs w:val="22"/>
        </w:rPr>
        <w:t xml:space="preserve"> именуемые в дальнейшем «</w:t>
      </w:r>
      <w:r>
        <w:rPr>
          <w:b/>
          <w:sz w:val="22"/>
          <w:szCs w:val="22"/>
        </w:rPr>
        <w:t>Участник долевого строительства</w:t>
      </w:r>
      <w:r>
        <w:rPr>
          <w:sz w:val="22"/>
          <w:szCs w:val="22"/>
        </w:rPr>
        <w:t>», совместно именуемые в дальнейшем «</w:t>
      </w:r>
      <w:r>
        <w:rPr>
          <w:b/>
          <w:sz w:val="22"/>
          <w:szCs w:val="22"/>
        </w:rPr>
        <w:t>Стороны</w:t>
      </w:r>
      <w:r>
        <w:rPr>
          <w:sz w:val="22"/>
          <w:szCs w:val="22"/>
        </w:rPr>
        <w:t>», руководствуясь Гражданским кодексом Российской Федерации, Федеральным законом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иными законодательными актами Российской Федерации, заключили настоящий договор (далее – «Договор», «настоящий Договор») о нижеследующем:</w:t>
      </w:r>
    </w:p>
    <w:p w14:paraId="550F0768" w14:textId="77777777" w:rsidR="0085024E" w:rsidRDefault="0085024E">
      <w:pPr>
        <w:spacing w:line="252" w:lineRule="auto"/>
        <w:ind w:firstLine="567"/>
        <w:jc w:val="both"/>
        <w:rPr>
          <w:sz w:val="22"/>
          <w:szCs w:val="22"/>
        </w:rPr>
      </w:pPr>
    </w:p>
    <w:p w14:paraId="3C9C11A0" w14:textId="77777777" w:rsidR="0085024E" w:rsidRDefault="00000000">
      <w:pPr>
        <w:numPr>
          <w:ilvl w:val="0"/>
          <w:numId w:val="16"/>
        </w:numPr>
        <w:spacing w:line="252" w:lineRule="auto"/>
        <w:jc w:val="center"/>
        <w:rPr>
          <w:b/>
          <w:sz w:val="22"/>
          <w:szCs w:val="22"/>
        </w:rPr>
      </w:pPr>
      <w:r>
        <w:rPr>
          <w:b/>
          <w:sz w:val="22"/>
          <w:szCs w:val="22"/>
        </w:rPr>
        <w:t>Предмет договора</w:t>
      </w:r>
    </w:p>
    <w:p w14:paraId="4A5CEFBB" w14:textId="77777777" w:rsidR="0085024E" w:rsidRDefault="0085024E">
      <w:pPr>
        <w:spacing w:line="252" w:lineRule="auto"/>
        <w:ind w:left="284" w:firstLine="567"/>
        <w:rPr>
          <w:b/>
          <w:sz w:val="22"/>
          <w:szCs w:val="22"/>
        </w:rPr>
      </w:pPr>
    </w:p>
    <w:p w14:paraId="6A65B325" w14:textId="77777777" w:rsidR="0085024E" w:rsidRDefault="00000000">
      <w:pPr>
        <w:numPr>
          <w:ilvl w:val="1"/>
          <w:numId w:val="16"/>
        </w:numPr>
        <w:spacing w:line="252" w:lineRule="auto"/>
        <w:ind w:left="0" w:firstLine="567"/>
        <w:jc w:val="both"/>
        <w:rPr>
          <w:sz w:val="22"/>
          <w:szCs w:val="22"/>
        </w:rPr>
      </w:pPr>
      <w:r>
        <w:rPr>
          <w:sz w:val="22"/>
          <w:szCs w:val="22"/>
        </w:rPr>
        <w:t>Застройщик обязуется в предусмотренный настоящим Договором срок своими силами и (или) с привлечением других лиц построить (создать)</w:t>
      </w:r>
      <w:r>
        <w:t xml:space="preserve"> </w:t>
      </w:r>
      <w:r>
        <w:rPr>
          <w:sz w:val="22"/>
          <w:szCs w:val="22"/>
        </w:rPr>
        <w:t>Жилой комплекс "Звёздный " (Многоквартирный многоэтажный жилой дом со встроенными помещениями общественного назначения и автостоянкой по ул. Маресьева в г. Горно-Алтайске)</w:t>
      </w:r>
      <w:r>
        <w:rPr>
          <w:b/>
          <w:sz w:val="22"/>
          <w:szCs w:val="22"/>
        </w:rPr>
        <w:t xml:space="preserve">, </w:t>
      </w:r>
      <w:bookmarkStart w:id="1" w:name="_Hlk173758676"/>
      <w:r>
        <w:rPr>
          <w:b/>
          <w:sz w:val="22"/>
          <w:szCs w:val="22"/>
        </w:rPr>
        <w:t>расположенный в границах земельного участка по адресу: Республика Алтай, город Горно-Алтайск, улица Маресьева, на земельном участке площадью 5 265 кв.м. с кадастровым номером 04:11:010129:</w:t>
      </w:r>
      <w:bookmarkEnd w:id="1"/>
      <w:r>
        <w:rPr>
          <w:b/>
          <w:sz w:val="22"/>
          <w:szCs w:val="22"/>
        </w:rPr>
        <w:t>324</w:t>
      </w:r>
      <w:r>
        <w:rPr>
          <w:sz w:val="22"/>
          <w:szCs w:val="22"/>
        </w:rPr>
        <w:t>, (далее – Многоквартирный дом) и после получения разрешения на ввод в эксплуатацию Многоквартирного дома, передать Участнику долевого строительства Объект долевого строительства, указанный в п.1.3. Договора (далее – Объект долевого строительства), а Участник долевого строительства обязуется оплатить обусловленную настоящим Договором цену и принять Объект долевого строительства в порядке и в сроки, предусмотренные настоящим договором.</w:t>
      </w:r>
    </w:p>
    <w:p w14:paraId="5A9686F4" w14:textId="77777777" w:rsidR="0085024E" w:rsidRDefault="00000000">
      <w:pPr>
        <w:spacing w:line="252" w:lineRule="auto"/>
        <w:ind w:firstLine="567"/>
        <w:jc w:val="both"/>
        <w:rPr>
          <w:sz w:val="22"/>
          <w:szCs w:val="22"/>
        </w:rPr>
      </w:pPr>
      <w:r>
        <w:rPr>
          <w:sz w:val="22"/>
          <w:szCs w:val="22"/>
        </w:rPr>
        <w:t>1.2. Участник долевого строительства настоящим подтверждает, что до подписания настоящего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Многоквартирного дома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BC429C9" w14:textId="77777777" w:rsidR="0085024E" w:rsidRDefault="00000000">
      <w:pPr>
        <w:spacing w:line="252" w:lineRule="auto"/>
        <w:ind w:firstLine="567"/>
        <w:jc w:val="both"/>
        <w:rPr>
          <w:sz w:val="22"/>
          <w:szCs w:val="22"/>
        </w:rPr>
      </w:pPr>
      <w:r>
        <w:rPr>
          <w:sz w:val="22"/>
          <w:szCs w:val="22"/>
        </w:rPr>
        <w:t>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объекта – Многоквартирного дома, указанного в п.1.1 настоящего Договора, в сети «Интернет» на сайте единой информационной системы жилищного строительства по адресу: https://наш.дом.рф.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единой информационной системы жилищного строительства по адресу: https://наш.дом.рф.</w:t>
      </w:r>
    </w:p>
    <w:p w14:paraId="0F83FA7C" w14:textId="77777777" w:rsidR="0085024E" w:rsidRDefault="00000000">
      <w:pPr>
        <w:ind w:firstLine="567"/>
        <w:jc w:val="both"/>
        <w:rPr>
          <w:sz w:val="22"/>
          <w:szCs w:val="22"/>
        </w:rPr>
      </w:pPr>
      <w:r>
        <w:rPr>
          <w:sz w:val="22"/>
          <w:szCs w:val="22"/>
        </w:rPr>
        <w:t>1.3. Объектом долевого строительства является жилое помещение (квартира), основные характеристики которого приведены Приложении № 1 к Договору. План Объекта, отображающий расположение комнат, вспомогательных помещений, лоджий/балконов и местоположение Объекта на этаже, приведен в Приложении № 1</w:t>
      </w:r>
    </w:p>
    <w:p w14:paraId="552D2131" w14:textId="77777777" w:rsidR="0085024E" w:rsidRDefault="00000000">
      <w:pPr>
        <w:ind w:firstLine="567"/>
        <w:jc w:val="both"/>
        <w:rPr>
          <w:sz w:val="22"/>
          <w:szCs w:val="22"/>
        </w:rPr>
      </w:pPr>
      <w:r>
        <w:rPr>
          <w:sz w:val="22"/>
          <w:szCs w:val="22"/>
        </w:rPr>
        <w:t>1.3.1.</w:t>
      </w:r>
      <w:r>
        <w:rPr>
          <w:rFonts w:ascii="Arial" w:eastAsia="Arial" w:hAnsi="Arial"/>
          <w:sz w:val="15"/>
        </w:rPr>
        <w:t xml:space="preserve"> </w:t>
      </w:r>
      <w:r>
        <w:rPr>
          <w:sz w:val="22"/>
          <w:szCs w:val="22"/>
        </w:rPr>
        <w:t>Изображения, визуализации, макеты, рекламные материалы, образцы мебели и предметов интерьера носят информационно-иллюстративный характер и не определяют характеристики Объекта, если прямо не включены в Договор или его приложения. Юридически значимые характеристики Объекта определяются Договором, приложениями к нему и проектной документацией. Настоящее условие не освобождает Застройщика от обязанности предоставлять достоверную обязательную информацию.</w:t>
      </w:r>
    </w:p>
    <w:p w14:paraId="3F5F2CD8" w14:textId="77777777" w:rsidR="0085024E" w:rsidRDefault="00000000">
      <w:pPr>
        <w:ind w:firstLine="567"/>
        <w:jc w:val="both"/>
        <w:rPr>
          <w:sz w:val="22"/>
          <w:szCs w:val="22"/>
        </w:rPr>
      </w:pPr>
      <w:r>
        <w:rPr>
          <w:sz w:val="22"/>
          <w:szCs w:val="22"/>
        </w:rPr>
        <w:t>1.4. После завершения строительства и осуществления кадастровых работ могут быть уточнены почтовый адрес и кадастровый номер Объекта, его фактическая площадь, фактический номер и иные технические идентификаторы. Уточненные сведения указываются в передаточном акте или ином документе о передаче без заключения дополнительного соглашения.</w:t>
      </w:r>
    </w:p>
    <w:p w14:paraId="41481E5B" w14:textId="77777777" w:rsidR="0085024E" w:rsidRDefault="00000000">
      <w:pPr>
        <w:ind w:firstLine="567"/>
        <w:jc w:val="both"/>
        <w:rPr>
          <w:sz w:val="22"/>
          <w:szCs w:val="22"/>
        </w:rPr>
      </w:pPr>
      <w:r>
        <w:rPr>
          <w:sz w:val="22"/>
          <w:szCs w:val="22"/>
        </w:rPr>
        <w:lastRenderedPageBreak/>
        <w:t>Графические размеры и расположение инженерного оборудования на плане являются проектными. Отклонения, обусловленные строительными допусками и не изменяющие назначение, этаж, количество комнат и местоположение Объекта на этаже, не считаются изменением Объекта.</w:t>
      </w:r>
    </w:p>
    <w:p w14:paraId="06C15244" w14:textId="77777777" w:rsidR="0085024E" w:rsidRDefault="00000000">
      <w:pPr>
        <w:ind w:firstLine="567"/>
        <w:jc w:val="both"/>
        <w:rPr>
          <w:sz w:val="22"/>
          <w:szCs w:val="22"/>
        </w:rPr>
      </w:pPr>
      <w:r>
        <w:rPr>
          <w:sz w:val="22"/>
          <w:szCs w:val="22"/>
        </w:rPr>
        <w:t>Изменение обязательных характеристик Объекта, указанных в части 4 статьи 4 Закона № 214-ФЗ, за пределами предусмотренных Договором допустимых отклонений оформляется дополнительным соглашением, если иной порядок не установлен законом.</w:t>
      </w:r>
    </w:p>
    <w:p w14:paraId="417DBFF0" w14:textId="77777777" w:rsidR="0085024E" w:rsidRDefault="00000000">
      <w:pPr>
        <w:spacing w:line="252" w:lineRule="auto"/>
        <w:ind w:firstLine="567"/>
        <w:jc w:val="both"/>
        <w:rPr>
          <w:sz w:val="22"/>
          <w:szCs w:val="22"/>
        </w:rPr>
      </w:pPr>
      <w:r>
        <w:rPr>
          <w:sz w:val="22"/>
          <w:szCs w:val="22"/>
        </w:rPr>
        <w:t>1.5. Планируемый срок ввода Многоквартирного дома в эксплуатацию - 4 квартал 2028г.</w:t>
      </w:r>
    </w:p>
    <w:p w14:paraId="10392DBC" w14:textId="77777777" w:rsidR="0085024E" w:rsidRDefault="00000000">
      <w:pPr>
        <w:spacing w:line="252" w:lineRule="auto"/>
        <w:ind w:firstLine="567"/>
        <w:jc w:val="both"/>
        <w:rPr>
          <w:sz w:val="22"/>
          <w:szCs w:val="22"/>
        </w:rPr>
      </w:pPr>
      <w:r>
        <w:rPr>
          <w:sz w:val="22"/>
          <w:szCs w:val="22"/>
        </w:rPr>
        <w:t>1.6. Застройщик обязан передать Объект Участнику не позднее 30 июня 2029 года. Застройщик вправе передать Объект ранее указанного срока после получения разрешения на ввод Многоквартирного дома в эксплуатацию и осуществления кадастрового учета Объекта.</w:t>
      </w:r>
    </w:p>
    <w:p w14:paraId="7C9C4D13" w14:textId="77777777" w:rsidR="0085024E" w:rsidRDefault="00000000">
      <w:pPr>
        <w:spacing w:line="252" w:lineRule="auto"/>
        <w:ind w:firstLine="567"/>
        <w:jc w:val="both"/>
        <w:rPr>
          <w:sz w:val="22"/>
          <w:szCs w:val="22"/>
        </w:rPr>
      </w:pPr>
      <w:r>
        <w:rPr>
          <w:sz w:val="22"/>
          <w:szCs w:val="22"/>
        </w:rPr>
        <w:t>Застройщик имеет право досрочно исполнить свои обязательства по завершению строительства и вводу Многоквартирного дома в эксплуатацию, а также по передаче Объекта долевого строительства Участнику долевого строительства.</w:t>
      </w:r>
    </w:p>
    <w:p w14:paraId="1345D28F" w14:textId="77777777" w:rsidR="0085024E" w:rsidRDefault="0085024E">
      <w:pPr>
        <w:spacing w:line="252" w:lineRule="auto"/>
        <w:ind w:firstLine="567"/>
        <w:jc w:val="center"/>
        <w:rPr>
          <w:b/>
          <w:sz w:val="22"/>
          <w:szCs w:val="22"/>
        </w:rPr>
      </w:pPr>
    </w:p>
    <w:p w14:paraId="78AB66C7" w14:textId="77777777" w:rsidR="0085024E" w:rsidRDefault="00000000">
      <w:pPr>
        <w:spacing w:line="252" w:lineRule="auto"/>
        <w:ind w:firstLine="567"/>
        <w:jc w:val="center"/>
        <w:rPr>
          <w:b/>
          <w:sz w:val="22"/>
          <w:szCs w:val="22"/>
        </w:rPr>
      </w:pPr>
      <w:r>
        <w:rPr>
          <w:b/>
          <w:sz w:val="22"/>
          <w:szCs w:val="22"/>
        </w:rPr>
        <w:t>2. Цена договора. Порядок и сроки оплаты цены договора</w:t>
      </w:r>
    </w:p>
    <w:p w14:paraId="6292CE49" w14:textId="77777777" w:rsidR="0085024E" w:rsidRDefault="0085024E">
      <w:pPr>
        <w:spacing w:line="252" w:lineRule="auto"/>
        <w:ind w:left="720" w:firstLine="567"/>
        <w:jc w:val="both"/>
        <w:rPr>
          <w:b/>
          <w:sz w:val="22"/>
          <w:szCs w:val="22"/>
        </w:rPr>
      </w:pPr>
    </w:p>
    <w:p w14:paraId="3500B93C" w14:textId="77777777" w:rsidR="0085024E" w:rsidRDefault="00000000">
      <w:pPr>
        <w:spacing w:line="252" w:lineRule="auto"/>
        <w:ind w:firstLine="567"/>
        <w:jc w:val="both"/>
        <w:rPr>
          <w:sz w:val="22"/>
          <w:szCs w:val="22"/>
        </w:rPr>
      </w:pPr>
      <w:r>
        <w:rPr>
          <w:sz w:val="22"/>
          <w:szCs w:val="22"/>
        </w:rPr>
        <w:t>2.1. Цена договора - размер денежных средств, подлежащих оплате Участником долевого строительства для строительства (создания) Объекта долевого строительства, указанного в п. 1.3. настоящего Договора.</w:t>
      </w:r>
    </w:p>
    <w:p w14:paraId="77CF1028" w14:textId="77777777" w:rsidR="0085024E" w:rsidRDefault="00000000">
      <w:pPr>
        <w:ind w:firstLine="567"/>
        <w:jc w:val="both"/>
        <w:rPr>
          <w:b/>
          <w:sz w:val="22"/>
          <w:szCs w:val="22"/>
        </w:rPr>
      </w:pPr>
      <w:r>
        <w:rPr>
          <w:sz w:val="22"/>
          <w:szCs w:val="22"/>
        </w:rPr>
        <w:t xml:space="preserve">2.2. Цена договора составляет сумму в </w:t>
      </w:r>
      <w:proofErr w:type="gramStart"/>
      <w:r>
        <w:rPr>
          <w:sz w:val="22"/>
          <w:szCs w:val="22"/>
        </w:rPr>
        <w:t>размере:……….</w:t>
      </w:r>
      <w:proofErr w:type="gramEnd"/>
      <w:r>
        <w:rPr>
          <w:b/>
          <w:sz w:val="22"/>
          <w:szCs w:val="22"/>
        </w:rPr>
        <w:t>.</w:t>
      </w:r>
    </w:p>
    <w:p w14:paraId="5DABB4CF" w14:textId="77777777" w:rsidR="0085024E" w:rsidRDefault="00000000">
      <w:pPr>
        <w:spacing w:line="252" w:lineRule="auto"/>
        <w:ind w:firstLine="567"/>
        <w:jc w:val="both"/>
        <w:rPr>
          <w:sz w:val="22"/>
          <w:szCs w:val="22"/>
        </w:rPr>
      </w:pPr>
      <w:r>
        <w:rPr>
          <w:sz w:val="22"/>
          <w:szCs w:val="22"/>
        </w:rPr>
        <w:t>Цена Договора определена с учетом п. 3.7. настоящего Договора и требований к качеству, установленных разделом 5 Договора.</w:t>
      </w:r>
    </w:p>
    <w:p w14:paraId="1F4440CB" w14:textId="77777777" w:rsidR="0085024E" w:rsidRDefault="00000000">
      <w:pPr>
        <w:spacing w:line="252" w:lineRule="auto"/>
        <w:ind w:firstLine="567"/>
        <w:jc w:val="both"/>
        <w:rPr>
          <w:sz w:val="22"/>
          <w:szCs w:val="22"/>
        </w:rPr>
      </w:pPr>
      <w:r>
        <w:rPr>
          <w:sz w:val="22"/>
          <w:szCs w:val="22"/>
        </w:rPr>
        <w:t xml:space="preserve">2.3. Если по окончанию процесса строительства между суммой, указанной в п.2.2. настоящего Договора и фактическими затратами на строительство Объекта долевого строительства, образовалась разница, она является вознаграждением Застройщика за оказанные услуги и остается в его распоряжении. </w:t>
      </w:r>
    </w:p>
    <w:p w14:paraId="18766C30" w14:textId="77777777" w:rsidR="0085024E" w:rsidRDefault="00000000">
      <w:pPr>
        <w:spacing w:line="252" w:lineRule="auto"/>
        <w:ind w:firstLine="567"/>
        <w:jc w:val="both"/>
        <w:rPr>
          <w:sz w:val="22"/>
          <w:szCs w:val="22"/>
        </w:rPr>
      </w:pPr>
      <w:r>
        <w:rPr>
          <w:sz w:val="22"/>
          <w:szCs w:val="22"/>
        </w:rPr>
        <w:t>2.4. Цена договора может быть изменена только в случаях, предусмотренных настоящим Договором и в иных случаях, предусмотренных ст. 451 ГК РФ, а также по соглашению сторон.</w:t>
      </w:r>
    </w:p>
    <w:p w14:paraId="12212902" w14:textId="77777777" w:rsidR="0085024E" w:rsidRDefault="00000000">
      <w:pPr>
        <w:spacing w:line="252" w:lineRule="auto"/>
        <w:ind w:firstLine="567"/>
        <w:jc w:val="both"/>
        <w:rPr>
          <w:sz w:val="22"/>
          <w:szCs w:val="22"/>
        </w:rPr>
      </w:pPr>
      <w:r>
        <w:rPr>
          <w:sz w:val="22"/>
          <w:szCs w:val="22"/>
        </w:rPr>
        <w:t xml:space="preserve">2.5. Участник долевого строительства обязуется оплатить цену Договора после государственной регистрации настоящего Договора, путем внесения денежных средств (Депонируемая сумма) на специальный счет эскроу </w:t>
      </w:r>
      <w:bookmarkStart w:id="2" w:name="_Hlk178845606"/>
      <w:r>
        <w:rPr>
          <w:b/>
          <w:bCs/>
          <w:sz w:val="22"/>
          <w:szCs w:val="22"/>
          <w:u w:val="single"/>
        </w:rPr>
        <w:t>№</w:t>
      </w:r>
      <w:bookmarkEnd w:id="2"/>
      <w:r>
        <w:rPr>
          <w:b/>
          <w:bCs/>
          <w:sz w:val="22"/>
          <w:szCs w:val="22"/>
          <w:u w:val="single"/>
        </w:rPr>
        <w:t xml:space="preserve"> </w:t>
      </w:r>
      <w:r>
        <w:rPr>
          <w:sz w:val="22"/>
          <w:szCs w:val="22"/>
        </w:rPr>
        <w:t>, открытый в Банке СБЕРБАНК (Публичное акционерное общество)(далее - Эскроу-агент), для учета и блокирования денежных средств, полученных банком от являющегося владельцем счета Участника долевого строительства (далее – Депонент) в целях их перечисления Застройщику (Бенефициару) при возникновении условий, предусмотренных Федеральным законом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Заключая настоящий Договор, Застройщик и Участник долевого строительства предлагают Банку СБЕРБАНК (Публичное акционерное общество)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73336C73" w14:textId="77777777" w:rsidR="003172FF" w:rsidRPr="003172FF" w:rsidRDefault="003172FF">
      <w:pPr>
        <w:spacing w:line="252" w:lineRule="auto"/>
        <w:ind w:firstLine="567"/>
        <w:jc w:val="both"/>
        <w:rPr>
          <w:rFonts w:eastAsia="Arial"/>
          <w:sz w:val="22"/>
        </w:rPr>
      </w:pPr>
      <w:bookmarkStart w:id="3" w:name="_Hlk178845622"/>
      <w:r w:rsidRPr="003172FF">
        <w:rPr>
          <w:rFonts w:eastAsia="Arial"/>
          <w:sz w:val="22"/>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0FB92F97" w14:textId="05C860BA" w:rsidR="0085024E" w:rsidRDefault="00000000">
      <w:pPr>
        <w:spacing w:line="252" w:lineRule="auto"/>
        <w:ind w:firstLine="567"/>
        <w:jc w:val="both"/>
        <w:rPr>
          <w:b/>
          <w:sz w:val="22"/>
          <w:szCs w:val="22"/>
        </w:rPr>
      </w:pPr>
      <w:r>
        <w:rPr>
          <w:b/>
          <w:sz w:val="22"/>
          <w:szCs w:val="22"/>
        </w:rPr>
        <w:t xml:space="preserve">Депонент: </w:t>
      </w:r>
    </w:p>
    <w:p w14:paraId="4E637F88" w14:textId="77777777" w:rsidR="0085024E" w:rsidRDefault="00000000">
      <w:pPr>
        <w:spacing w:line="252" w:lineRule="auto"/>
        <w:ind w:firstLine="567"/>
        <w:jc w:val="both"/>
        <w:rPr>
          <w:b/>
          <w:sz w:val="22"/>
          <w:szCs w:val="22"/>
        </w:rPr>
      </w:pPr>
      <w:r>
        <w:rPr>
          <w:b/>
          <w:sz w:val="22"/>
          <w:szCs w:val="22"/>
        </w:rPr>
        <w:t>Бенефициар: Общество с ограниченной ответственностью Специализированный застройщик «</w:t>
      </w:r>
      <w:proofErr w:type="spellStart"/>
      <w:r>
        <w:rPr>
          <w:b/>
          <w:sz w:val="22"/>
          <w:szCs w:val="22"/>
        </w:rPr>
        <w:t>СтройДом</w:t>
      </w:r>
      <w:proofErr w:type="spellEnd"/>
      <w:r>
        <w:rPr>
          <w:b/>
          <w:sz w:val="22"/>
          <w:szCs w:val="22"/>
        </w:rPr>
        <w:t>»;</w:t>
      </w:r>
    </w:p>
    <w:p w14:paraId="5A206FC7" w14:textId="77777777" w:rsidR="0085024E" w:rsidRDefault="00000000">
      <w:pPr>
        <w:spacing w:line="252" w:lineRule="auto"/>
        <w:ind w:firstLine="567"/>
        <w:jc w:val="both"/>
        <w:rPr>
          <w:b/>
          <w:sz w:val="22"/>
          <w:szCs w:val="22"/>
        </w:rPr>
      </w:pPr>
      <w:r>
        <w:rPr>
          <w:b/>
          <w:sz w:val="22"/>
          <w:szCs w:val="22"/>
        </w:rPr>
        <w:t xml:space="preserve">Депонируемая </w:t>
      </w:r>
      <w:proofErr w:type="gramStart"/>
      <w:r>
        <w:rPr>
          <w:b/>
          <w:sz w:val="22"/>
          <w:szCs w:val="22"/>
        </w:rPr>
        <w:t>сумма:;</w:t>
      </w:r>
      <w:proofErr w:type="gramEnd"/>
    </w:p>
    <w:bookmarkEnd w:id="3"/>
    <w:p w14:paraId="296D0A4C" w14:textId="77777777" w:rsidR="0085024E" w:rsidRDefault="00000000">
      <w:pPr>
        <w:spacing w:line="252" w:lineRule="auto"/>
        <w:ind w:firstLine="567"/>
        <w:jc w:val="both"/>
        <w:rPr>
          <w:sz w:val="22"/>
          <w:szCs w:val="22"/>
        </w:rPr>
      </w:pPr>
      <w:r>
        <w:rPr>
          <w:sz w:val="22"/>
          <w:szCs w:val="22"/>
        </w:rPr>
        <w:t xml:space="preserve">Срок условного депонирования денежных </w:t>
      </w:r>
      <w:proofErr w:type="gramStart"/>
      <w:r>
        <w:rPr>
          <w:sz w:val="22"/>
          <w:szCs w:val="22"/>
        </w:rPr>
        <w:t>средств:;</w:t>
      </w:r>
      <w:proofErr w:type="gramEnd"/>
    </w:p>
    <w:p w14:paraId="081E9A48" w14:textId="77777777" w:rsidR="0085024E" w:rsidRDefault="00000000">
      <w:pPr>
        <w:spacing w:line="252" w:lineRule="auto"/>
        <w:ind w:firstLine="567"/>
        <w:jc w:val="both"/>
        <w:rPr>
          <w:sz w:val="22"/>
          <w:szCs w:val="22"/>
        </w:rPr>
      </w:pPr>
      <w:r>
        <w:rPr>
          <w:sz w:val="22"/>
          <w:szCs w:val="22"/>
        </w:rPr>
        <w:t>Депонируемая сумма перечисляется Эскроу-агентом на счет Общества с ограниченной ответственностью Специализированный застройщик «</w:t>
      </w:r>
      <w:proofErr w:type="spellStart"/>
      <w:r>
        <w:rPr>
          <w:sz w:val="22"/>
          <w:szCs w:val="22"/>
        </w:rPr>
        <w:t>СтройДом</w:t>
      </w:r>
      <w:proofErr w:type="spellEnd"/>
      <w:r>
        <w:rPr>
          <w:sz w:val="22"/>
          <w:szCs w:val="22"/>
        </w:rPr>
        <w:t>» по реквизитам, указанным в п. 12 не позднее 10 (Десяти) рабочих дней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911757B" w14:textId="5E71ED99" w:rsidR="0085024E" w:rsidRDefault="00000000">
      <w:pPr>
        <w:spacing w:line="252" w:lineRule="auto"/>
        <w:ind w:firstLine="567"/>
        <w:jc w:val="both"/>
        <w:rPr>
          <w:sz w:val="22"/>
          <w:szCs w:val="22"/>
        </w:rPr>
      </w:pPr>
      <w:r>
        <w:rPr>
          <w:sz w:val="22"/>
          <w:szCs w:val="22"/>
        </w:rPr>
        <w:t xml:space="preserve">Застройщик (Бенефициар) и Участник долевого строительства (Депонент) адресуют Банку СБЕРБАНК (ПАО) предложения (оферты) заключить договор счета эскроу на условиях «Правил совершения операций по счетам эскроу физических лиц в Банке СБЕРБАНК (ПАО), открытым для расчетов по договорам об участии в долевом строительстве» и Договора участия в долевом строительстве </w:t>
      </w:r>
      <w:r>
        <w:rPr>
          <w:sz w:val="22"/>
          <w:szCs w:val="22"/>
        </w:rPr>
        <w:lastRenderedPageBreak/>
        <w:t xml:space="preserve">путем открытия Банком СБЕРБАНК (ПАО) счета эскроу в порядке, предусмотренном указанными Правилами. Заключая настоящий Договор участия в долевом строительстве, Бенефициар и </w:t>
      </w:r>
      <w:r w:rsidR="003172FF">
        <w:rPr>
          <w:sz w:val="22"/>
          <w:szCs w:val="22"/>
        </w:rPr>
        <w:t>Депон</w:t>
      </w:r>
      <w:r>
        <w:rPr>
          <w:sz w:val="22"/>
          <w:szCs w:val="22"/>
        </w:rPr>
        <w:t>ент выражают свое намерение считать себя заключившими договор счета эскроу на условиях Договора участия в долевом строительстве и указанных Правил в случае открытия Банком Счета в порядке, предусмотренном указанными Правилами.</w:t>
      </w:r>
    </w:p>
    <w:p w14:paraId="7142108A" w14:textId="77777777" w:rsidR="0085024E" w:rsidRDefault="00000000">
      <w:pPr>
        <w:spacing w:line="252" w:lineRule="auto"/>
        <w:ind w:firstLine="567"/>
        <w:jc w:val="both"/>
        <w:rPr>
          <w:sz w:val="22"/>
          <w:szCs w:val="22"/>
        </w:rPr>
      </w:pPr>
      <w:r>
        <w:rPr>
          <w:sz w:val="22"/>
          <w:szCs w:val="22"/>
        </w:rPr>
        <w:t>Настоящим Застройщик уполномочивает Участника долевого строительства на представление последним в Банк СБЕРБАНК (ПАО) скана-копия выписки из единого государственного реестра недвижимости о зарегистрированных договорах участия в долевом строительстве (далее - «выписка из ЕГРН о зарегистрированных ДДУ») либо электронного образа выписки из ЕГРН о зарегистрированных ДДУ, выданной Управлением Федеральной службы государственной регистрации, кадастра и картографии в качестве подтверждения оферты Застройщика на заключение Договора счета эскроу с Участником долевого строительства и Банком СБЕРБАНК (ПАО).</w:t>
      </w:r>
    </w:p>
    <w:p w14:paraId="0E816995" w14:textId="77777777" w:rsidR="0085024E" w:rsidRDefault="00000000">
      <w:pPr>
        <w:spacing w:line="252" w:lineRule="auto"/>
        <w:ind w:firstLine="567"/>
        <w:jc w:val="both"/>
        <w:rPr>
          <w:sz w:val="22"/>
          <w:szCs w:val="22"/>
        </w:rPr>
      </w:pPr>
      <w:r>
        <w:rPr>
          <w:sz w:val="22"/>
          <w:szCs w:val="22"/>
        </w:rPr>
        <w:t xml:space="preserve">Застройщик также обязуется не позднее даты заключения настоящего Договора предоставить в Банк СБЕРБАНК (ПАО) документы, необходимые для заключения Договора счета эскроу. </w:t>
      </w:r>
    </w:p>
    <w:p w14:paraId="15BC3EE4" w14:textId="77777777" w:rsidR="0085024E" w:rsidRDefault="00000000">
      <w:pPr>
        <w:spacing w:line="252" w:lineRule="auto"/>
        <w:ind w:firstLine="567"/>
        <w:jc w:val="both"/>
        <w:rPr>
          <w:sz w:val="22"/>
          <w:szCs w:val="22"/>
        </w:rPr>
      </w:pPr>
      <w:r>
        <w:rPr>
          <w:sz w:val="22"/>
          <w:szCs w:val="22"/>
        </w:rPr>
        <w:t xml:space="preserve">Участник долевого строительства обязуется не позднее даты заключения настоящего Договора предоставить в Банк СБЕРБАНК (ПАО)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71C5686C" w14:textId="77777777" w:rsidR="0085024E" w:rsidRDefault="00000000">
      <w:pPr>
        <w:spacing w:line="252" w:lineRule="auto"/>
        <w:ind w:firstLine="567"/>
        <w:jc w:val="both"/>
        <w:rPr>
          <w:sz w:val="22"/>
          <w:szCs w:val="22"/>
        </w:rPr>
      </w:pPr>
      <w:r>
        <w:rPr>
          <w:sz w:val="22"/>
          <w:szCs w:val="22"/>
        </w:rPr>
        <w:t>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Застройщиком и Банком СБЕРБАНК (ПАО) в соответствии с Общими условиями открытия и обслуживания счета эскроу.</w:t>
      </w:r>
    </w:p>
    <w:p w14:paraId="3D43EEE5" w14:textId="77777777" w:rsidR="0085024E" w:rsidRDefault="00000000">
      <w:pPr>
        <w:spacing w:line="252" w:lineRule="auto"/>
        <w:ind w:firstLine="567"/>
        <w:jc w:val="both"/>
        <w:rPr>
          <w:sz w:val="22"/>
          <w:szCs w:val="22"/>
        </w:rPr>
      </w:pPr>
      <w:r>
        <w:rPr>
          <w:sz w:val="22"/>
          <w:szCs w:val="22"/>
        </w:rPr>
        <w:t xml:space="preserve">Настоящим Застройщик и Участник долевого строительства подтверждают, что уведомлены и согласны с тем, что Договор счета </w:t>
      </w:r>
    </w:p>
    <w:p w14:paraId="7230A42D" w14:textId="77777777" w:rsidR="0085024E" w:rsidRDefault="00000000">
      <w:pPr>
        <w:spacing w:line="252" w:lineRule="auto"/>
        <w:ind w:firstLine="567"/>
        <w:jc w:val="both"/>
        <w:rPr>
          <w:sz w:val="22"/>
          <w:szCs w:val="22"/>
        </w:rPr>
      </w:pPr>
      <w:r>
        <w:rPr>
          <w:sz w:val="22"/>
          <w:szCs w:val="22"/>
        </w:rPr>
        <w:t xml:space="preserve"> считается заключенным с момента открытия Банком СБЕРБАНК (ПАО) счета эскроу, о чем они будут уведомлены в порядке, установленном Общими условиями открытия и обслуживания счета эскроу.</w:t>
      </w:r>
    </w:p>
    <w:p w14:paraId="4F173C25" w14:textId="77777777" w:rsidR="0085024E" w:rsidRDefault="00000000">
      <w:pPr>
        <w:spacing w:line="252" w:lineRule="auto"/>
        <w:ind w:firstLine="567"/>
        <w:jc w:val="both"/>
        <w:rPr>
          <w:sz w:val="22"/>
          <w:szCs w:val="22"/>
        </w:rPr>
      </w:pPr>
      <w:r>
        <w:rPr>
          <w:sz w:val="22"/>
          <w:szCs w:val="22"/>
        </w:rPr>
        <w:t xml:space="preserve">Участник долевого строительства оплачивает цену договора в размере: </w:t>
      </w:r>
      <w:bookmarkStart w:id="4" w:name="_Hlk178845654"/>
      <w:r>
        <w:rPr>
          <w:b/>
          <w:sz w:val="22"/>
          <w:szCs w:val="22"/>
        </w:rPr>
        <w:t xml:space="preserve">рублей 00 копеек </w:t>
      </w:r>
      <w:r>
        <w:rPr>
          <w:sz w:val="22"/>
          <w:szCs w:val="22"/>
        </w:rPr>
        <w:t xml:space="preserve">после государственной регистрации настоящего Договора путем перевода денежных средств на специальный эскроу счет </w:t>
      </w:r>
      <w:r>
        <w:rPr>
          <w:b/>
          <w:bCs/>
          <w:sz w:val="22"/>
          <w:szCs w:val="22"/>
          <w:u w:val="single"/>
        </w:rPr>
        <w:t xml:space="preserve">№ </w:t>
      </w:r>
      <w:r>
        <w:rPr>
          <w:sz w:val="22"/>
          <w:szCs w:val="22"/>
        </w:rPr>
        <w:t>, открытый в Банке СБЕРБАНК (Публичное акционерное общество) (далее - Эскроу-агент), на имя Участника долевого строительства, в следующем порядке:</w:t>
      </w:r>
    </w:p>
    <w:bookmarkEnd w:id="4"/>
    <w:p w14:paraId="496B4390" w14:textId="77777777" w:rsidR="0085024E" w:rsidRDefault="00000000">
      <w:pPr>
        <w:spacing w:line="252" w:lineRule="auto"/>
        <w:ind w:firstLine="567"/>
        <w:jc w:val="both"/>
        <w:rPr>
          <w:sz w:val="22"/>
          <w:szCs w:val="22"/>
        </w:rPr>
      </w:pPr>
      <w:r>
        <w:rPr>
          <w:sz w:val="22"/>
          <w:szCs w:val="22"/>
        </w:rPr>
        <w:t>2.6. Обязательства Участника долевого строительства по оплате Цены Договора считаются исполненными с момента поступления Цены договора, указанной в п. 2.2. Договора, в полном объеме на счет эскроу, открытый в соответствии с п. 2.5 настоящего Договора.</w:t>
      </w:r>
    </w:p>
    <w:p w14:paraId="330BC946" w14:textId="77777777" w:rsidR="0085024E" w:rsidRDefault="00000000">
      <w:pPr>
        <w:spacing w:line="252" w:lineRule="auto"/>
        <w:ind w:firstLine="567"/>
        <w:jc w:val="both"/>
        <w:rPr>
          <w:sz w:val="22"/>
          <w:szCs w:val="22"/>
        </w:rPr>
      </w:pPr>
      <w:r>
        <w:rPr>
          <w:sz w:val="22"/>
          <w:szCs w:val="22"/>
        </w:rPr>
        <w:t xml:space="preserve">В случае, если к дате ввода в эксплуатацию Объекта долевого строительства, указанного в п. 1.1. настоящего Договора, Участник долевого строительства не исполнит обязанность по оплате Цены Договора в полном объеме, задолженность по оплате цены Договора подлежит погашению путем перечисления денежных средств на расчетный счет, указанный Застройщиком в соответствующем уведомлении, в порядке и </w:t>
      </w:r>
      <w:proofErr w:type="gramStart"/>
      <w:r>
        <w:rPr>
          <w:sz w:val="22"/>
          <w:szCs w:val="22"/>
        </w:rPr>
        <w:t>сроки</w:t>
      </w:r>
      <w:proofErr w:type="gramEnd"/>
      <w:r>
        <w:rPr>
          <w:sz w:val="22"/>
          <w:szCs w:val="22"/>
        </w:rPr>
        <w:t xml:space="preserve"> определенные настоящим Договором/уведомлением Застройщика.</w:t>
      </w:r>
    </w:p>
    <w:p w14:paraId="663553BA" w14:textId="77777777" w:rsidR="0085024E" w:rsidRDefault="00000000">
      <w:pPr>
        <w:spacing w:line="252" w:lineRule="auto"/>
        <w:ind w:firstLine="567"/>
        <w:jc w:val="both"/>
        <w:rPr>
          <w:sz w:val="22"/>
          <w:szCs w:val="22"/>
        </w:rPr>
      </w:pPr>
      <w:r>
        <w:rPr>
          <w:sz w:val="22"/>
          <w:szCs w:val="22"/>
        </w:rPr>
        <w:t>2.7. Стороны установили, что допустимым расхождением размера общей площади Объекта долевого строительства (без учета лоджии), установленной по данным обмеров, выполненных кадастровым инженером, по сравнению с общей площадью Объекта долевого строительства (без учета лоджии), установленной п. 1.3 Договора, является расхождение как в сторону увеличения, так и в сторону уменьшения на площадь не более 5% от общей площади Объекта долевого строительства (без учета лоджии), установленной п.1.3 настоящего Договора.</w:t>
      </w:r>
    </w:p>
    <w:p w14:paraId="26D9E37C" w14:textId="77777777" w:rsidR="0085024E" w:rsidRDefault="00000000">
      <w:pPr>
        <w:spacing w:line="252" w:lineRule="auto"/>
        <w:ind w:firstLine="567"/>
        <w:jc w:val="both"/>
        <w:rPr>
          <w:sz w:val="22"/>
          <w:szCs w:val="22"/>
        </w:rPr>
      </w:pPr>
      <w:r>
        <w:rPr>
          <w:sz w:val="22"/>
          <w:szCs w:val="22"/>
        </w:rPr>
        <w:t>При превышении допустимого расхождения общей площади Объекта долевого строительства, установленного настоящим пунктом Договора, Участник долевого строительства вправе потребовать расторжения настоящего Договора в судебном порядке в соответствии с п. 2 ч. 1.1. ст. 9 Федерального закона от 30.12.2004 г.</w:t>
      </w:r>
    </w:p>
    <w:p w14:paraId="0FF8C884" w14:textId="77777777" w:rsidR="0085024E" w:rsidRDefault="00000000">
      <w:pPr>
        <w:spacing w:line="252" w:lineRule="auto"/>
        <w:ind w:firstLine="567"/>
        <w:jc w:val="both"/>
        <w:rPr>
          <w:sz w:val="22"/>
          <w:szCs w:val="22"/>
        </w:rPr>
      </w:pPr>
      <w:r>
        <w:rPr>
          <w:sz w:val="22"/>
          <w:szCs w:val="22"/>
        </w:rPr>
        <w:t>При согласии Участника долевого строительства на приемку Объекта долевого строительства с общей площадью (без учета лоджии), превышающей показатель допустимого расхождения общей площади (как в сторону увеличения, так и в сторону уменьшения), Стороны вправе потребовать доплаты (возврата) денежной суммы в размере и порядке, определяемых п. 2.7.1, 2.7.2 настоящего Договора.</w:t>
      </w:r>
    </w:p>
    <w:p w14:paraId="563139D5" w14:textId="77777777" w:rsidR="0085024E" w:rsidRDefault="00000000">
      <w:pPr>
        <w:spacing w:line="252" w:lineRule="auto"/>
        <w:ind w:firstLine="567"/>
        <w:jc w:val="both"/>
        <w:rPr>
          <w:sz w:val="22"/>
          <w:szCs w:val="22"/>
        </w:rPr>
      </w:pPr>
      <w:r>
        <w:rPr>
          <w:sz w:val="22"/>
          <w:szCs w:val="22"/>
        </w:rPr>
        <w:t xml:space="preserve">2.7.1. При расхождении общей площади Объекта долевого строительства (без учета лоджии) по данным обмеров, выполненных кадастровым инженером, с размером общей площади Объекта долевого строительства (без учета лоджии), указанной в п.1.3. Договора, в сторону увеличения на площадь, составляющую более 5% от размера общей площади Объекта долевого строительства (без учета лоджии), указанной в п.1.3. Договора (далее – площадь увеличения), Участник долевого строительства обязуется </w:t>
      </w:r>
      <w:r>
        <w:rPr>
          <w:sz w:val="22"/>
          <w:szCs w:val="22"/>
        </w:rPr>
        <w:lastRenderedPageBreak/>
        <w:t xml:space="preserve">доплатить Застройщику денежную сумму равную произведению площади увеличения и стоимости 1 (одного) кв.м. площади Объекта долевого строительства, определенного путем деления цены настоящего Договора на общую площадь Объекта долевого строительства (без учета лоджии). </w:t>
      </w:r>
    </w:p>
    <w:p w14:paraId="39847DF7" w14:textId="77777777" w:rsidR="0085024E" w:rsidRDefault="00000000">
      <w:pPr>
        <w:spacing w:line="252" w:lineRule="auto"/>
        <w:ind w:firstLine="567"/>
        <w:jc w:val="both"/>
        <w:rPr>
          <w:sz w:val="22"/>
          <w:szCs w:val="22"/>
        </w:rPr>
      </w:pPr>
      <w:r>
        <w:rPr>
          <w:sz w:val="22"/>
          <w:szCs w:val="22"/>
        </w:rPr>
        <w:t>Участник долевого строительства оплачивает Застройщику указанную в настоящем пункте денежную сумму до момента подписания Сторонами передаточного акта Объекта долевого строительства в течение 5 (пяти) банковских дней с момента получения Участником долевого строительства уведомления о доплате от Застройщика, путем безналичного перечисления денежных средств на расчетный счет Застройщика, указанный в уведомлении о доплате.</w:t>
      </w:r>
    </w:p>
    <w:p w14:paraId="2AE1418D" w14:textId="77777777" w:rsidR="0085024E" w:rsidRDefault="00000000">
      <w:pPr>
        <w:spacing w:line="252" w:lineRule="auto"/>
        <w:ind w:firstLine="567"/>
        <w:jc w:val="both"/>
        <w:rPr>
          <w:sz w:val="22"/>
          <w:szCs w:val="22"/>
        </w:rPr>
      </w:pPr>
      <w:r>
        <w:rPr>
          <w:sz w:val="22"/>
          <w:szCs w:val="22"/>
        </w:rPr>
        <w:t xml:space="preserve">2.7.2. При расхождении общей площади Объекта долевого строительства (без учета лоджии) по данным обмеров, выполненных кадастровым инженером, с размером общей площади Объекта долевого строительства (без учета лоджии), указанной в п. 1.3. Договора, в сторону уменьшения на площадь, составляющую более 5% от размера общей площади Объекта долевого строительства (без учета лоджии), указанной в п. 1.3. Договора (далее - площадь уменьшения), Застройщик обязуется вернуть Участнику долевого строительства денежную сумму, равную произведению площади уменьшения и стоимости 1 (одного) кв.м. площади Объекта долевого строительства, определенного путем деления цены настоящего Договора на общую площадь Объекта долевого строительства (без учета лоджии). Указанная денежная сумма подлежит возврату путем безналичного перечисления денежных средств на счет Участника долевого строительства в течение 5 (пяти) банковских дней с даты наступления совокупности следующих событий (в зависимости от того, какое из событий наступит позже): подписания Сторонами передаточного акта Объекта долевого строительства, получения Застройщиком уведомления о возврате от Участника долевого строительства и предоставлении Застройщику номера банковского счета и иных реквизитов для перечисления денежных средств. </w:t>
      </w:r>
    </w:p>
    <w:p w14:paraId="1E9C8961" w14:textId="77777777" w:rsidR="0085024E" w:rsidRDefault="0085024E">
      <w:pPr>
        <w:spacing w:line="252" w:lineRule="auto"/>
        <w:ind w:firstLine="567"/>
        <w:jc w:val="both"/>
        <w:rPr>
          <w:sz w:val="22"/>
          <w:szCs w:val="22"/>
        </w:rPr>
      </w:pPr>
    </w:p>
    <w:p w14:paraId="764F08D4" w14:textId="77777777" w:rsidR="0085024E" w:rsidRDefault="00000000">
      <w:pPr>
        <w:spacing w:line="252" w:lineRule="auto"/>
        <w:ind w:firstLine="567"/>
        <w:jc w:val="center"/>
        <w:rPr>
          <w:b/>
          <w:sz w:val="22"/>
          <w:szCs w:val="22"/>
        </w:rPr>
      </w:pPr>
      <w:r>
        <w:rPr>
          <w:b/>
          <w:sz w:val="22"/>
          <w:szCs w:val="22"/>
        </w:rPr>
        <w:t>3. Порядок передачи Объекта долевого строительства</w:t>
      </w:r>
    </w:p>
    <w:p w14:paraId="5112AEDE" w14:textId="77777777" w:rsidR="0085024E" w:rsidRDefault="0085024E">
      <w:pPr>
        <w:spacing w:line="252" w:lineRule="auto"/>
        <w:ind w:firstLine="567"/>
        <w:jc w:val="both"/>
        <w:rPr>
          <w:sz w:val="22"/>
          <w:szCs w:val="22"/>
        </w:rPr>
      </w:pPr>
    </w:p>
    <w:p w14:paraId="54CB4C3F" w14:textId="77777777" w:rsidR="0085024E" w:rsidRDefault="00000000">
      <w:pPr>
        <w:spacing w:line="252" w:lineRule="auto"/>
        <w:ind w:firstLine="567"/>
        <w:jc w:val="both"/>
        <w:rPr>
          <w:sz w:val="22"/>
          <w:szCs w:val="22"/>
        </w:rPr>
      </w:pPr>
      <w:r>
        <w:rPr>
          <w:sz w:val="22"/>
          <w:szCs w:val="22"/>
        </w:rPr>
        <w:t>3.1. Обязательство Застройщика по передаче Объекта долевого строительства Участнику долевого строительства является встречным по отношению к обязательству Участника долевого строительства по оплате Цены договора, и Застройщик вправе не исполнять обязательство по передаче Объекта долевого строительства до момента полного исполнения обязательства Участника долевого строительства по оплате Цены договора, и в этом случае Застройщик не будет считаться нарушившим срок передачи Объекта долевого строительства, указанный в п. 1.6. настоящего Договора, и не будет нести ответственность за нарушение обязательства по передаче Объекта долевого строительства в указанный в Договоре срок.</w:t>
      </w:r>
    </w:p>
    <w:p w14:paraId="1638DF50" w14:textId="77777777" w:rsidR="0085024E" w:rsidRDefault="00000000">
      <w:pPr>
        <w:spacing w:line="252" w:lineRule="auto"/>
        <w:ind w:firstLine="567"/>
        <w:jc w:val="both"/>
        <w:rPr>
          <w:sz w:val="22"/>
          <w:szCs w:val="22"/>
        </w:rPr>
      </w:pPr>
      <w:r>
        <w:rPr>
          <w:sz w:val="22"/>
          <w:szCs w:val="22"/>
        </w:rPr>
        <w:t xml:space="preserve">3.2. Передача Объекта долевого строительства Застройщиком и принятие его Участником долевого строительства осуществляется по подписываемому Застройщиком и Участником долевого строительства передаточному акту. В передаточном акте указываются дата передачи, основные характеристики жилого помещения, являющегося Объектом долевого строительства, а также иная информация по усмотрению сторон. </w:t>
      </w:r>
    </w:p>
    <w:p w14:paraId="1EDBAC0C" w14:textId="77777777" w:rsidR="0085024E" w:rsidRDefault="00000000">
      <w:pPr>
        <w:spacing w:line="252" w:lineRule="auto"/>
        <w:ind w:firstLine="567"/>
        <w:jc w:val="both"/>
        <w:rPr>
          <w:sz w:val="22"/>
          <w:szCs w:val="22"/>
        </w:rPr>
      </w:pPr>
      <w:r>
        <w:rPr>
          <w:sz w:val="22"/>
          <w:szCs w:val="22"/>
        </w:rPr>
        <w:t>3.3. Застройщик не менее чем за месяц до наступления, установленного настоящим Договором срока передачи Объекта долевого строительства направляет Участнику долевого строительства сообщение о завершении строительства Многоквартирного дома и о готовности Объекта долевого строительства к передаче, а также предупреждает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адресу Участника долевого строительства, указанному в настоящем договоре, или вручено Участнику долевого строительства лично под расписку, а также на электронную почту Участника долевого строительства, указанную в настоящем договоре.</w:t>
      </w:r>
    </w:p>
    <w:p w14:paraId="6C6413BC" w14:textId="77777777" w:rsidR="0085024E" w:rsidRDefault="00000000">
      <w:pPr>
        <w:spacing w:line="252" w:lineRule="auto"/>
        <w:ind w:firstLine="567"/>
        <w:jc w:val="both"/>
        <w:rPr>
          <w:sz w:val="22"/>
          <w:szCs w:val="22"/>
        </w:rPr>
      </w:pPr>
      <w:r>
        <w:rPr>
          <w:sz w:val="22"/>
          <w:szCs w:val="22"/>
        </w:rPr>
        <w:t xml:space="preserve">3.4. Участник долевого строительства, получивший сообщение Застройщика о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 и принять Объект долевого строительства до истечения срока окончания передачи, указанного в п.1.6 Договора. </w:t>
      </w:r>
    </w:p>
    <w:p w14:paraId="56560928" w14:textId="77777777" w:rsidR="0085024E" w:rsidRDefault="00000000">
      <w:pPr>
        <w:spacing w:line="252" w:lineRule="auto"/>
        <w:ind w:firstLine="567"/>
        <w:jc w:val="both"/>
        <w:rPr>
          <w:sz w:val="22"/>
          <w:szCs w:val="22"/>
        </w:rPr>
      </w:pPr>
      <w:r>
        <w:rPr>
          <w:sz w:val="22"/>
          <w:szCs w:val="22"/>
        </w:rPr>
        <w:t>Застройщик вправе досрочно передать, а Участник долевого строительства в этом случае обязан досрочно принять Объект долевого строительства при условии полной оплаты цены Договора.</w:t>
      </w:r>
    </w:p>
    <w:p w14:paraId="3DAA3918" w14:textId="77777777" w:rsidR="0085024E" w:rsidRDefault="00000000">
      <w:pPr>
        <w:ind w:firstLine="567"/>
        <w:jc w:val="both"/>
        <w:rPr>
          <w:sz w:val="22"/>
          <w:szCs w:val="22"/>
        </w:rPr>
      </w:pPr>
      <w:r>
        <w:rPr>
          <w:sz w:val="22"/>
          <w:szCs w:val="22"/>
        </w:rPr>
        <w:t xml:space="preserve">3.5. При уклонении Участника от принятия Объекта либо необоснованном отказе от его принятия Застройщик вправе по истечении двух месяцев со дня </w:t>
      </w:r>
      <w:proofErr w:type="gramStart"/>
      <w:r>
        <w:rPr>
          <w:sz w:val="22"/>
          <w:szCs w:val="22"/>
        </w:rPr>
        <w:t>окончания</w:t>
      </w:r>
      <w:proofErr w:type="gramEnd"/>
      <w:r>
        <w:rPr>
          <w:sz w:val="22"/>
          <w:szCs w:val="22"/>
        </w:rPr>
        <w:t xml:space="preserve"> установленного пунктом 1.6 срока передачи составить односторонний акт.</w:t>
      </w:r>
    </w:p>
    <w:p w14:paraId="465D2755" w14:textId="77777777" w:rsidR="0085024E" w:rsidRDefault="00000000">
      <w:pPr>
        <w:ind w:firstLine="567"/>
        <w:jc w:val="both"/>
        <w:rPr>
          <w:sz w:val="22"/>
          <w:szCs w:val="22"/>
        </w:rPr>
      </w:pPr>
      <w:r>
        <w:rPr>
          <w:sz w:val="22"/>
          <w:szCs w:val="22"/>
        </w:rPr>
        <w:t xml:space="preserve">Односторонний акт допускается только при наличии у Застройщика сведений о получении Участником сообщения либо возврате заказного письма с отметкой об отказе в получении или об </w:t>
      </w:r>
      <w:r>
        <w:rPr>
          <w:sz w:val="22"/>
          <w:szCs w:val="22"/>
        </w:rPr>
        <w:lastRenderedPageBreak/>
        <w:t>отсутствии адресата. Односторонний акт не составляется при досрочной передаче, а также при правомерном отказе Участника в соответствии с частью 5 статьи 8 Закона № 214-ФЗ.</w:t>
      </w:r>
    </w:p>
    <w:p w14:paraId="7EBACB01" w14:textId="77777777" w:rsidR="0085024E" w:rsidRDefault="00000000">
      <w:pPr>
        <w:spacing w:line="252" w:lineRule="auto"/>
        <w:ind w:firstLine="567"/>
        <w:jc w:val="both"/>
        <w:rPr>
          <w:sz w:val="22"/>
          <w:szCs w:val="22"/>
        </w:rPr>
      </w:pPr>
      <w:r>
        <w:rPr>
          <w:sz w:val="22"/>
          <w:szCs w:val="22"/>
        </w:rPr>
        <w:t>Со дня составления правомерного одностороннего акта риск случайной гибели и обязанность по содержанию Объекта переходят к Участнику.</w:t>
      </w:r>
    </w:p>
    <w:p w14:paraId="5F0AF17A" w14:textId="77777777" w:rsidR="0085024E" w:rsidRDefault="00000000">
      <w:pPr>
        <w:spacing w:line="252" w:lineRule="auto"/>
        <w:ind w:firstLine="567"/>
        <w:jc w:val="both"/>
        <w:rPr>
          <w:sz w:val="22"/>
          <w:szCs w:val="22"/>
        </w:rPr>
      </w:pPr>
      <w:r>
        <w:rPr>
          <w:sz w:val="22"/>
          <w:szCs w:val="22"/>
        </w:rPr>
        <w:t>3.6. С даты подписания передаточного акта либо составления правомерного одностороннего акта Участник несет расходы на содержание Объекта и общего имущества, оплачивает коммунальные услуги и отвечает за сохранность Объекта. Начисление платы производится в порядке, установленном жилищным законодательством, исходя из фактически оказываемых услуг и поставляемых ресурсов.</w:t>
      </w:r>
    </w:p>
    <w:p w14:paraId="41DEC8EF" w14:textId="77777777" w:rsidR="0085024E" w:rsidRDefault="00000000">
      <w:pPr>
        <w:spacing w:line="252" w:lineRule="auto"/>
        <w:ind w:firstLine="567"/>
        <w:jc w:val="both"/>
        <w:rPr>
          <w:sz w:val="22"/>
          <w:szCs w:val="22"/>
        </w:rPr>
      </w:pPr>
      <w:r>
        <w:rPr>
          <w:sz w:val="22"/>
          <w:szCs w:val="22"/>
        </w:rPr>
        <w:t>3.7. По настоящему Договору Застройщик обязуется передать Участнику долевого строительства Объект долевого строительства с элементами отделки, которая включает в себя:</w:t>
      </w:r>
    </w:p>
    <w:p w14:paraId="1ACF5D15" w14:textId="77777777" w:rsidR="0085024E" w:rsidRDefault="00000000">
      <w:pPr>
        <w:spacing w:line="252" w:lineRule="auto"/>
        <w:ind w:firstLine="567"/>
        <w:jc w:val="both"/>
        <w:rPr>
          <w:sz w:val="22"/>
          <w:szCs w:val="22"/>
        </w:rPr>
      </w:pPr>
      <w:r>
        <w:rPr>
          <w:sz w:val="22"/>
          <w:szCs w:val="22"/>
        </w:rPr>
        <w:t>• Установка входной двери;</w:t>
      </w:r>
    </w:p>
    <w:p w14:paraId="2032A375" w14:textId="77777777" w:rsidR="0085024E" w:rsidRDefault="00000000">
      <w:pPr>
        <w:spacing w:line="252" w:lineRule="auto"/>
        <w:ind w:firstLine="567"/>
        <w:jc w:val="both"/>
        <w:rPr>
          <w:sz w:val="22"/>
          <w:szCs w:val="22"/>
        </w:rPr>
      </w:pPr>
      <w:r>
        <w:rPr>
          <w:sz w:val="22"/>
          <w:szCs w:val="22"/>
        </w:rPr>
        <w:t>• Полы – устройство стяжки;</w:t>
      </w:r>
    </w:p>
    <w:p w14:paraId="51B57527" w14:textId="77777777" w:rsidR="0085024E" w:rsidRDefault="00000000">
      <w:pPr>
        <w:spacing w:line="252" w:lineRule="auto"/>
        <w:ind w:firstLine="567"/>
        <w:jc w:val="both"/>
        <w:rPr>
          <w:sz w:val="22"/>
          <w:szCs w:val="22"/>
        </w:rPr>
      </w:pPr>
      <w:r>
        <w:rPr>
          <w:sz w:val="22"/>
          <w:szCs w:val="22"/>
        </w:rPr>
        <w:t xml:space="preserve">• В </w:t>
      </w:r>
      <w:proofErr w:type="spellStart"/>
      <w:proofErr w:type="gramStart"/>
      <w:r>
        <w:rPr>
          <w:sz w:val="22"/>
          <w:szCs w:val="22"/>
        </w:rPr>
        <w:t>сан.узлах</w:t>
      </w:r>
      <w:proofErr w:type="spellEnd"/>
      <w:proofErr w:type="gramEnd"/>
      <w:r>
        <w:rPr>
          <w:sz w:val="22"/>
          <w:szCs w:val="22"/>
        </w:rPr>
        <w:t xml:space="preserve"> и ванных комнатах полы - устройство стяжки с гидроизоляцией;</w:t>
      </w:r>
    </w:p>
    <w:p w14:paraId="395C351B" w14:textId="77777777" w:rsidR="0085024E" w:rsidRDefault="00000000">
      <w:pPr>
        <w:spacing w:line="252" w:lineRule="auto"/>
        <w:ind w:firstLine="567"/>
        <w:jc w:val="both"/>
        <w:rPr>
          <w:sz w:val="22"/>
          <w:szCs w:val="22"/>
        </w:rPr>
      </w:pPr>
      <w:r>
        <w:rPr>
          <w:sz w:val="22"/>
          <w:szCs w:val="22"/>
        </w:rPr>
        <w:t>• Стены – отделка гипсовой штукатуркой;</w:t>
      </w:r>
    </w:p>
    <w:p w14:paraId="216E21C8" w14:textId="77777777" w:rsidR="0085024E" w:rsidRDefault="00000000">
      <w:pPr>
        <w:spacing w:line="252" w:lineRule="auto"/>
        <w:ind w:firstLine="567"/>
        <w:jc w:val="both"/>
        <w:rPr>
          <w:sz w:val="22"/>
          <w:szCs w:val="22"/>
        </w:rPr>
      </w:pPr>
      <w:r>
        <w:rPr>
          <w:sz w:val="22"/>
          <w:szCs w:val="22"/>
        </w:rPr>
        <w:t xml:space="preserve">• Межкомнатные перегородки из </w:t>
      </w:r>
      <w:proofErr w:type="gramStart"/>
      <w:r>
        <w:rPr>
          <w:sz w:val="22"/>
          <w:szCs w:val="22"/>
        </w:rPr>
        <w:t>гипсокартона  -</w:t>
      </w:r>
      <w:proofErr w:type="gramEnd"/>
      <w:r>
        <w:rPr>
          <w:sz w:val="22"/>
          <w:szCs w:val="22"/>
        </w:rPr>
        <w:t xml:space="preserve"> без отделки;</w:t>
      </w:r>
    </w:p>
    <w:p w14:paraId="1912A863" w14:textId="77777777" w:rsidR="0085024E" w:rsidRDefault="00000000">
      <w:pPr>
        <w:spacing w:line="252" w:lineRule="auto"/>
        <w:ind w:firstLine="567"/>
        <w:jc w:val="both"/>
        <w:rPr>
          <w:sz w:val="22"/>
          <w:szCs w:val="22"/>
        </w:rPr>
      </w:pPr>
      <w:r>
        <w:rPr>
          <w:sz w:val="22"/>
          <w:szCs w:val="22"/>
        </w:rPr>
        <w:t xml:space="preserve">• В </w:t>
      </w:r>
      <w:proofErr w:type="spellStart"/>
      <w:proofErr w:type="gramStart"/>
      <w:r>
        <w:rPr>
          <w:sz w:val="22"/>
          <w:szCs w:val="22"/>
        </w:rPr>
        <w:t>сан.узлах</w:t>
      </w:r>
      <w:proofErr w:type="spellEnd"/>
      <w:proofErr w:type="gramEnd"/>
      <w:r>
        <w:rPr>
          <w:sz w:val="22"/>
          <w:szCs w:val="22"/>
        </w:rPr>
        <w:t xml:space="preserve"> и ванных комнатах стены – отделка известковой штукатуркой;</w:t>
      </w:r>
    </w:p>
    <w:p w14:paraId="7BD29050" w14:textId="77777777" w:rsidR="0085024E" w:rsidRDefault="00000000">
      <w:pPr>
        <w:spacing w:line="252" w:lineRule="auto"/>
        <w:ind w:firstLine="567"/>
        <w:jc w:val="both"/>
        <w:rPr>
          <w:sz w:val="22"/>
          <w:szCs w:val="22"/>
        </w:rPr>
      </w:pPr>
      <w:r>
        <w:rPr>
          <w:sz w:val="22"/>
          <w:szCs w:val="22"/>
        </w:rPr>
        <w:t>• Потолок – без отделки;</w:t>
      </w:r>
    </w:p>
    <w:p w14:paraId="57F74FA9" w14:textId="77777777" w:rsidR="0085024E" w:rsidRDefault="00000000">
      <w:pPr>
        <w:spacing w:line="252" w:lineRule="auto"/>
        <w:ind w:firstLine="567"/>
        <w:jc w:val="both"/>
        <w:rPr>
          <w:sz w:val="22"/>
          <w:szCs w:val="22"/>
        </w:rPr>
      </w:pPr>
      <w:r>
        <w:rPr>
          <w:sz w:val="22"/>
          <w:szCs w:val="22"/>
        </w:rPr>
        <w:t>• Окна – из ПВХ-профиля с подоконниками из ПВХ;</w:t>
      </w:r>
    </w:p>
    <w:p w14:paraId="45B7F750" w14:textId="77777777" w:rsidR="0085024E" w:rsidRDefault="00000000">
      <w:pPr>
        <w:spacing w:line="252" w:lineRule="auto"/>
        <w:ind w:firstLine="567"/>
        <w:jc w:val="both"/>
        <w:rPr>
          <w:sz w:val="22"/>
          <w:szCs w:val="22"/>
        </w:rPr>
      </w:pPr>
      <w:r>
        <w:rPr>
          <w:sz w:val="22"/>
          <w:szCs w:val="22"/>
        </w:rPr>
        <w:t>• Остекление лоджий и балконов – из алюминиевого профиля;</w:t>
      </w:r>
    </w:p>
    <w:p w14:paraId="3D9787A3" w14:textId="77777777" w:rsidR="0085024E" w:rsidRDefault="00000000">
      <w:pPr>
        <w:spacing w:line="252" w:lineRule="auto"/>
        <w:ind w:firstLine="567"/>
        <w:jc w:val="both"/>
        <w:rPr>
          <w:sz w:val="22"/>
          <w:szCs w:val="22"/>
        </w:rPr>
      </w:pPr>
      <w:r>
        <w:rPr>
          <w:sz w:val="22"/>
          <w:szCs w:val="22"/>
        </w:rPr>
        <w:t>• Установка радиаторов отопления;</w:t>
      </w:r>
    </w:p>
    <w:p w14:paraId="793B4E4E" w14:textId="77777777" w:rsidR="0085024E" w:rsidRDefault="00000000">
      <w:pPr>
        <w:spacing w:line="252" w:lineRule="auto"/>
        <w:ind w:firstLine="567"/>
        <w:jc w:val="both"/>
        <w:rPr>
          <w:sz w:val="22"/>
          <w:szCs w:val="22"/>
        </w:rPr>
      </w:pPr>
      <w:r>
        <w:rPr>
          <w:sz w:val="22"/>
          <w:szCs w:val="22"/>
        </w:rPr>
        <w:t>• Установка электросчетчика, и иные виды работ, установленные градостроительным регламентом</w:t>
      </w:r>
      <w:r>
        <w:rPr>
          <w:sz w:val="22"/>
          <w:szCs w:val="22"/>
          <w:highlight w:val="yellow"/>
        </w:rPr>
        <w:t>,</w:t>
      </w:r>
      <w:r>
        <w:rPr>
          <w:sz w:val="22"/>
          <w:szCs w:val="22"/>
        </w:rPr>
        <w:t xml:space="preserve"> обеспечивающие безопасность Объекта, при дальнейшем использовании его Участником долевого строительства.</w:t>
      </w:r>
    </w:p>
    <w:p w14:paraId="7337FB39" w14:textId="77777777" w:rsidR="0085024E" w:rsidRDefault="00000000">
      <w:pPr>
        <w:spacing w:line="252" w:lineRule="auto"/>
        <w:ind w:firstLine="567"/>
        <w:jc w:val="both"/>
        <w:rPr>
          <w:sz w:val="22"/>
          <w:szCs w:val="22"/>
        </w:rPr>
      </w:pPr>
      <w:r>
        <w:rPr>
          <w:sz w:val="22"/>
          <w:szCs w:val="22"/>
        </w:rPr>
        <w:t>Сантехническое оборудование и электрические полотенцесушители не устанавливаются.</w:t>
      </w:r>
    </w:p>
    <w:p w14:paraId="45ADA155" w14:textId="77777777" w:rsidR="0085024E" w:rsidRDefault="00000000">
      <w:pPr>
        <w:spacing w:line="252" w:lineRule="auto"/>
        <w:ind w:firstLine="567"/>
        <w:jc w:val="both"/>
        <w:rPr>
          <w:sz w:val="22"/>
          <w:szCs w:val="22"/>
        </w:rPr>
      </w:pPr>
      <w:r>
        <w:rPr>
          <w:sz w:val="22"/>
          <w:szCs w:val="22"/>
        </w:rPr>
        <w:t>Застройщик не обеспечивает выполнение работ относительно Объекта долевого строительства, стоимость которых не включена в цену Договора и осуществляется Участником долевого строительства за свой счет, в том числе установка электроплиты, а также горизонтальная внутриквартирная разводка системы водоснабжения не входят в цену договора и осуществляются Участником долевого строительства самостоятельно и за свой счет.</w:t>
      </w:r>
    </w:p>
    <w:p w14:paraId="31131BD0" w14:textId="77777777" w:rsidR="0085024E" w:rsidRDefault="00000000">
      <w:pPr>
        <w:spacing w:line="252" w:lineRule="auto"/>
        <w:ind w:firstLine="567"/>
        <w:jc w:val="both"/>
        <w:rPr>
          <w:sz w:val="22"/>
          <w:szCs w:val="22"/>
        </w:rPr>
      </w:pPr>
      <w:r>
        <w:rPr>
          <w:sz w:val="22"/>
          <w:szCs w:val="22"/>
        </w:rPr>
        <w:t>Все работы, не указанные в настоящем пункте Договора, выполняются Участником долевого строительства самостоятельно и за свой счет.</w:t>
      </w:r>
    </w:p>
    <w:p w14:paraId="451EBD8C" w14:textId="77777777" w:rsidR="0085024E" w:rsidRDefault="00000000">
      <w:pPr>
        <w:spacing w:line="252" w:lineRule="auto"/>
        <w:ind w:firstLine="567"/>
        <w:jc w:val="both"/>
        <w:rPr>
          <w:sz w:val="22"/>
          <w:szCs w:val="22"/>
        </w:rPr>
      </w:pPr>
      <w:r>
        <w:rPr>
          <w:sz w:val="22"/>
          <w:szCs w:val="22"/>
        </w:rPr>
        <w:t>3.8.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при условии, если изменение предполагаемого срока ввода в эксплуатацию Многоквартирного дома повлияет на срок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475A8C89" w14:textId="77777777" w:rsidR="0085024E" w:rsidRDefault="00000000">
      <w:pPr>
        <w:spacing w:line="252" w:lineRule="auto"/>
        <w:ind w:firstLine="567"/>
        <w:jc w:val="both"/>
        <w:rPr>
          <w:sz w:val="22"/>
          <w:szCs w:val="22"/>
        </w:rPr>
      </w:pPr>
      <w:r>
        <w:rPr>
          <w:sz w:val="22"/>
          <w:szCs w:val="22"/>
        </w:rPr>
        <w:t xml:space="preserve"> </w:t>
      </w:r>
    </w:p>
    <w:p w14:paraId="77CE3417" w14:textId="77777777" w:rsidR="0085024E" w:rsidRDefault="00000000">
      <w:pPr>
        <w:spacing w:line="252" w:lineRule="auto"/>
        <w:ind w:firstLine="567"/>
        <w:jc w:val="center"/>
        <w:rPr>
          <w:b/>
          <w:sz w:val="22"/>
          <w:szCs w:val="22"/>
        </w:rPr>
      </w:pPr>
      <w:r>
        <w:rPr>
          <w:b/>
          <w:sz w:val="22"/>
          <w:szCs w:val="22"/>
        </w:rPr>
        <w:t>4. Права и обязанности сторон</w:t>
      </w:r>
    </w:p>
    <w:p w14:paraId="3CB14BC5" w14:textId="77777777" w:rsidR="0085024E" w:rsidRDefault="0085024E">
      <w:pPr>
        <w:spacing w:line="252" w:lineRule="auto"/>
        <w:ind w:firstLine="567"/>
        <w:jc w:val="center"/>
        <w:rPr>
          <w:b/>
          <w:sz w:val="22"/>
          <w:szCs w:val="22"/>
        </w:rPr>
      </w:pPr>
    </w:p>
    <w:p w14:paraId="78B49051" w14:textId="77777777" w:rsidR="0085024E" w:rsidRDefault="00000000">
      <w:pPr>
        <w:spacing w:line="252" w:lineRule="auto"/>
        <w:ind w:firstLine="567"/>
        <w:jc w:val="both"/>
        <w:rPr>
          <w:b/>
          <w:sz w:val="22"/>
          <w:szCs w:val="22"/>
        </w:rPr>
      </w:pPr>
      <w:r>
        <w:rPr>
          <w:b/>
          <w:sz w:val="22"/>
          <w:szCs w:val="22"/>
        </w:rPr>
        <w:t>4.1. Застройщик обязуется:</w:t>
      </w:r>
    </w:p>
    <w:p w14:paraId="421165C4" w14:textId="77777777" w:rsidR="0085024E" w:rsidRDefault="00000000">
      <w:pPr>
        <w:spacing w:line="252" w:lineRule="auto"/>
        <w:ind w:firstLine="567"/>
        <w:jc w:val="both"/>
        <w:rPr>
          <w:sz w:val="22"/>
          <w:szCs w:val="22"/>
        </w:rPr>
      </w:pPr>
      <w:r>
        <w:rPr>
          <w:sz w:val="22"/>
          <w:szCs w:val="22"/>
        </w:rPr>
        <w:t>4.1.1. Своими и привлеченными средствами осуществить комплекс организационных и технических мероприятий по строительству Многоквартирного дома в соответствии с условиями настоящего договора.</w:t>
      </w:r>
    </w:p>
    <w:p w14:paraId="3079F13D" w14:textId="77777777" w:rsidR="0085024E" w:rsidRDefault="00000000">
      <w:pPr>
        <w:spacing w:line="252" w:lineRule="auto"/>
        <w:ind w:firstLine="567"/>
        <w:jc w:val="both"/>
        <w:rPr>
          <w:sz w:val="22"/>
          <w:szCs w:val="22"/>
        </w:rPr>
      </w:pPr>
      <w:r>
        <w:rPr>
          <w:sz w:val="22"/>
          <w:szCs w:val="22"/>
        </w:rPr>
        <w:t>4.1.2. После получения разрешения на ввод в эксплуатацию Многоквартирного дома, передать по передаточному акту Объект долевого строительства Участнику долевого строительства, в порядке и сроки, установленные настоящим Договором.</w:t>
      </w:r>
    </w:p>
    <w:p w14:paraId="51286D40" w14:textId="77777777" w:rsidR="0085024E" w:rsidRDefault="00000000">
      <w:pPr>
        <w:spacing w:line="252" w:lineRule="auto"/>
        <w:ind w:firstLine="567"/>
        <w:jc w:val="both"/>
        <w:rPr>
          <w:sz w:val="22"/>
          <w:szCs w:val="22"/>
        </w:rPr>
      </w:pPr>
      <w:r>
        <w:rPr>
          <w:sz w:val="22"/>
          <w:szCs w:val="22"/>
        </w:rPr>
        <w:t>4.1.3. После передачи Объекта и осуществления его кадастрового учета Застройщик не позднее 30 рабочих дней со дня подписания передаточного акта, одностороннего акта или иного документа о передаче направляет в электронной форме заявление о государственной регистрации права собственности Участника. Застройщик совершает указанные действия без доверенности, а после регистрации передает Участнику выписку из ЕГРН.</w:t>
      </w:r>
    </w:p>
    <w:p w14:paraId="16F42404" w14:textId="77777777" w:rsidR="0085024E" w:rsidRDefault="00000000">
      <w:pPr>
        <w:spacing w:line="252" w:lineRule="auto"/>
        <w:ind w:firstLine="567"/>
        <w:jc w:val="both"/>
        <w:rPr>
          <w:sz w:val="22"/>
          <w:szCs w:val="22"/>
        </w:rPr>
      </w:pPr>
      <w:r>
        <w:rPr>
          <w:sz w:val="22"/>
          <w:szCs w:val="22"/>
        </w:rPr>
        <w:t>Участник обязан своевременно предоставить Застройщику СНИЛС и иные сведения и документы, необходимые для регистрации, а также уплатить государственную пошлину. Застройщик не отвечает за задержку, возникшую исключительно вследствие непредоставления Участником необходимых документов или сведений.</w:t>
      </w:r>
    </w:p>
    <w:p w14:paraId="2F167948" w14:textId="77777777" w:rsidR="0085024E" w:rsidRDefault="00000000">
      <w:pPr>
        <w:spacing w:line="252" w:lineRule="auto"/>
        <w:ind w:firstLine="567"/>
        <w:jc w:val="both"/>
        <w:rPr>
          <w:sz w:val="22"/>
          <w:szCs w:val="22"/>
        </w:rPr>
      </w:pPr>
      <w:r>
        <w:rPr>
          <w:sz w:val="22"/>
          <w:szCs w:val="22"/>
        </w:rPr>
        <w:lastRenderedPageBreak/>
        <w:t xml:space="preserve">4.1.4. В случае изменения Застройщиком своих реквизитов, указанных в настоящем договоре, Застройщик обязуется уведомить об этом Участника долевого строительства не позднее 10 (десяти) календарных дней с даты их изменения. Надлежащим уведомлением будет являться размещение информации об изменениях на сайте https://наш.дом.рф. </w:t>
      </w:r>
    </w:p>
    <w:p w14:paraId="0C37921B" w14:textId="77777777" w:rsidR="0085024E" w:rsidRDefault="00000000">
      <w:pPr>
        <w:spacing w:line="252" w:lineRule="auto"/>
        <w:ind w:firstLine="567"/>
        <w:jc w:val="both"/>
        <w:rPr>
          <w:sz w:val="22"/>
          <w:szCs w:val="22"/>
        </w:rPr>
      </w:pPr>
      <w:r>
        <w:rPr>
          <w:sz w:val="22"/>
          <w:szCs w:val="22"/>
        </w:rPr>
        <w:t>4.1.5. Выполнить иные обязательства, предусмотренные настоящим Договором.</w:t>
      </w:r>
    </w:p>
    <w:p w14:paraId="4AECCC35" w14:textId="77777777" w:rsidR="0085024E" w:rsidRDefault="00000000">
      <w:pPr>
        <w:spacing w:line="252" w:lineRule="auto"/>
        <w:ind w:firstLine="567"/>
        <w:jc w:val="both"/>
        <w:rPr>
          <w:b/>
          <w:sz w:val="22"/>
          <w:szCs w:val="22"/>
        </w:rPr>
      </w:pPr>
      <w:r>
        <w:rPr>
          <w:b/>
          <w:sz w:val="22"/>
          <w:szCs w:val="22"/>
        </w:rPr>
        <w:t>4.2. Застройщик вправе:</w:t>
      </w:r>
    </w:p>
    <w:p w14:paraId="7962E225" w14:textId="77777777" w:rsidR="0085024E" w:rsidRDefault="00000000">
      <w:pPr>
        <w:spacing w:line="252" w:lineRule="auto"/>
        <w:ind w:firstLine="567"/>
        <w:jc w:val="both"/>
        <w:rPr>
          <w:sz w:val="22"/>
          <w:szCs w:val="22"/>
        </w:rPr>
      </w:pPr>
      <w:r>
        <w:rPr>
          <w:sz w:val="22"/>
          <w:szCs w:val="22"/>
        </w:rPr>
        <w:t>4.2.1. До получения разрешения на ввод Многоквартирного дома в эксплуатацию Застройщик вправе в установленном законодательством порядке вносить изменения в проектную и рабочую документацию, в том числе изменять конструктивные, архитектурные, технологические и инженерные решения; трассировку и размещение инженерных сетей и оборудования; решения по фасадам, кровле, благоустройству, местам общего пользования, встроенным нежилым помещениям, автостоянке; очередность и этапность работ; заменять материалы, изделия и оборудование в соответствии с пунктом 3.7 Договора.</w:t>
      </w:r>
    </w:p>
    <w:p w14:paraId="618A9DED" w14:textId="77777777" w:rsidR="0085024E" w:rsidRDefault="00000000">
      <w:pPr>
        <w:spacing w:line="252" w:lineRule="auto"/>
        <w:ind w:firstLine="567"/>
        <w:jc w:val="both"/>
        <w:rPr>
          <w:sz w:val="22"/>
          <w:szCs w:val="22"/>
        </w:rPr>
      </w:pPr>
      <w:r>
        <w:rPr>
          <w:sz w:val="22"/>
          <w:szCs w:val="22"/>
        </w:rPr>
        <w:t>Указанные изменения не требуют отдельного согласия Участника, если они одновременно:</w:t>
      </w:r>
    </w:p>
    <w:p w14:paraId="1DD969F0" w14:textId="77777777" w:rsidR="0085024E" w:rsidRDefault="00000000">
      <w:pPr>
        <w:numPr>
          <w:ilvl w:val="0"/>
          <w:numId w:val="17"/>
        </w:numPr>
        <w:spacing w:line="252" w:lineRule="auto"/>
        <w:jc w:val="both"/>
        <w:rPr>
          <w:sz w:val="22"/>
          <w:szCs w:val="22"/>
        </w:rPr>
      </w:pPr>
      <w:r>
        <w:rPr>
          <w:sz w:val="22"/>
          <w:szCs w:val="22"/>
        </w:rPr>
        <w:t>не изменяют назначение, этаж, количество комнат и местоположение Объекта на этаже;</w:t>
      </w:r>
    </w:p>
    <w:p w14:paraId="38C1D1B0" w14:textId="77777777" w:rsidR="0085024E" w:rsidRDefault="00000000">
      <w:pPr>
        <w:numPr>
          <w:ilvl w:val="0"/>
          <w:numId w:val="17"/>
        </w:numPr>
        <w:spacing w:line="252" w:lineRule="auto"/>
        <w:jc w:val="both"/>
        <w:rPr>
          <w:sz w:val="22"/>
          <w:szCs w:val="22"/>
        </w:rPr>
      </w:pPr>
      <w:r>
        <w:rPr>
          <w:sz w:val="22"/>
          <w:szCs w:val="22"/>
        </w:rPr>
        <w:t>не изменяют площадь Объекта за пределами допустимого отклонения, установленного Договором;</w:t>
      </w:r>
    </w:p>
    <w:p w14:paraId="7E961AEF" w14:textId="77777777" w:rsidR="0085024E" w:rsidRDefault="00000000">
      <w:pPr>
        <w:numPr>
          <w:ilvl w:val="0"/>
          <w:numId w:val="17"/>
        </w:numPr>
        <w:spacing w:line="252" w:lineRule="auto"/>
        <w:jc w:val="both"/>
        <w:rPr>
          <w:sz w:val="22"/>
          <w:szCs w:val="22"/>
        </w:rPr>
      </w:pPr>
      <w:r>
        <w:rPr>
          <w:sz w:val="22"/>
          <w:szCs w:val="22"/>
        </w:rPr>
        <w:t>не уменьшают предусмотренный Договором объем отделки и не ухудшают функциональные и потребительские свойства Объекта;</w:t>
      </w:r>
    </w:p>
    <w:p w14:paraId="5F944666" w14:textId="77777777" w:rsidR="0085024E" w:rsidRDefault="00000000">
      <w:pPr>
        <w:numPr>
          <w:ilvl w:val="0"/>
          <w:numId w:val="17"/>
        </w:numPr>
        <w:spacing w:line="252" w:lineRule="auto"/>
        <w:jc w:val="both"/>
        <w:rPr>
          <w:sz w:val="22"/>
          <w:szCs w:val="22"/>
        </w:rPr>
      </w:pPr>
      <w:r>
        <w:rPr>
          <w:sz w:val="22"/>
          <w:szCs w:val="22"/>
        </w:rPr>
        <w:t>соответствуют обязательным требованиям и раскрыты в проектной декларации в случаях, установленных законом.</w:t>
      </w:r>
    </w:p>
    <w:p w14:paraId="565D8F65" w14:textId="77777777" w:rsidR="0085024E" w:rsidRDefault="00000000">
      <w:pPr>
        <w:spacing w:line="252" w:lineRule="auto"/>
        <w:ind w:firstLine="567"/>
        <w:jc w:val="both"/>
        <w:rPr>
          <w:sz w:val="22"/>
          <w:szCs w:val="22"/>
        </w:rPr>
      </w:pPr>
      <w:r>
        <w:rPr>
          <w:sz w:val="22"/>
          <w:szCs w:val="22"/>
        </w:rPr>
        <w:t>Застройщик вправе осуществлять раздел, объединение и перераспределение Земельного участка, уточнять его границы и площадь, образовывать части и новые земельные участки, устанавливать сервитуты и иные обременения, изменять вид разрешенного использования, передавать Земельный участок и права на него в залог, а также строить и размещать иные объекты, сети и сооружения, допускаемые градостроительной документацией, при условии сохранения возможности строительства и эксплуатации Многоквартирного дома и доступа к нему.</w:t>
      </w:r>
    </w:p>
    <w:p w14:paraId="5E52F573" w14:textId="77777777" w:rsidR="0085024E" w:rsidRDefault="00000000">
      <w:pPr>
        <w:spacing w:line="252" w:lineRule="auto"/>
        <w:ind w:firstLine="567"/>
        <w:jc w:val="both"/>
        <w:rPr>
          <w:sz w:val="22"/>
          <w:szCs w:val="22"/>
        </w:rPr>
      </w:pPr>
      <w:r>
        <w:rPr>
          <w:sz w:val="22"/>
          <w:szCs w:val="22"/>
        </w:rPr>
        <w:t>Если изменение затрагивает обязательные характеристики Объекта или Многоквартирного дома, непосредственно закрепленные в Договоре, Стороны оформляют дополнительное соглашение, если иной порядок не предусмотрен законодательством</w:t>
      </w:r>
    </w:p>
    <w:p w14:paraId="2F9F1BDD" w14:textId="77777777" w:rsidR="0085024E" w:rsidRDefault="00000000">
      <w:pPr>
        <w:spacing w:line="252" w:lineRule="auto"/>
        <w:ind w:firstLine="567"/>
        <w:jc w:val="both"/>
        <w:rPr>
          <w:sz w:val="22"/>
          <w:szCs w:val="22"/>
        </w:rPr>
      </w:pPr>
      <w:r>
        <w:rPr>
          <w:sz w:val="22"/>
          <w:szCs w:val="22"/>
        </w:rPr>
        <w:t>4.2.2. Отказаться от исполнения настоящего Договора в случаях, предусмотренных действующим законодательством.</w:t>
      </w:r>
    </w:p>
    <w:p w14:paraId="05FCB405" w14:textId="77777777" w:rsidR="0085024E" w:rsidRDefault="00000000">
      <w:pPr>
        <w:spacing w:line="252" w:lineRule="auto"/>
        <w:ind w:firstLine="567"/>
        <w:jc w:val="both"/>
        <w:rPr>
          <w:sz w:val="22"/>
          <w:szCs w:val="22"/>
        </w:rPr>
      </w:pPr>
      <w:r>
        <w:rPr>
          <w:sz w:val="22"/>
          <w:szCs w:val="22"/>
        </w:rPr>
        <w:t>4.2.3. 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порядке, установленном Федеральным законом Российской Федерации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A92E946" w14:textId="77777777" w:rsidR="0085024E" w:rsidRDefault="00000000">
      <w:pPr>
        <w:spacing w:line="252" w:lineRule="auto"/>
        <w:ind w:firstLine="567"/>
        <w:jc w:val="both"/>
        <w:rPr>
          <w:sz w:val="22"/>
          <w:szCs w:val="22"/>
        </w:rPr>
      </w:pPr>
      <w:r>
        <w:rPr>
          <w:sz w:val="22"/>
          <w:szCs w:val="22"/>
        </w:rPr>
        <w:t>-</w:t>
      </w:r>
      <w:r>
        <w:rPr>
          <w:sz w:val="22"/>
          <w:szCs w:val="22"/>
        </w:rPr>
        <w:tab/>
        <w:t>при просрочке внесения платежа в течение более чем два месяца;</w:t>
      </w:r>
    </w:p>
    <w:p w14:paraId="010C0AE2" w14:textId="77777777" w:rsidR="0085024E" w:rsidRDefault="00000000">
      <w:pPr>
        <w:spacing w:line="252" w:lineRule="auto"/>
        <w:ind w:firstLine="567"/>
        <w:jc w:val="both"/>
        <w:rPr>
          <w:sz w:val="22"/>
          <w:szCs w:val="22"/>
        </w:rPr>
      </w:pPr>
      <w:r>
        <w:rPr>
          <w:sz w:val="22"/>
          <w:szCs w:val="22"/>
        </w:rPr>
        <w:t>-</w:t>
      </w:r>
      <w:r>
        <w:rPr>
          <w:sz w:val="22"/>
          <w:szCs w:val="22"/>
        </w:rPr>
        <w:tab/>
        <w:t>при наличии иных оснований, предусмотренных законодательством.</w:t>
      </w:r>
    </w:p>
    <w:p w14:paraId="460A3B85" w14:textId="77777777" w:rsidR="0085024E" w:rsidRDefault="00000000">
      <w:pPr>
        <w:spacing w:line="252" w:lineRule="auto"/>
        <w:ind w:firstLine="567"/>
        <w:jc w:val="both"/>
        <w:rPr>
          <w:sz w:val="22"/>
          <w:szCs w:val="22"/>
        </w:rPr>
      </w:pPr>
      <w:r>
        <w:rPr>
          <w:sz w:val="22"/>
          <w:szCs w:val="22"/>
        </w:rPr>
        <w:t>Односторонний отказ осуществляется при наличии доказательств получения предупреждения либо возврата письма по основаниям, указанным в части 3 статьи 9 Закона № 214-ФЗ.</w:t>
      </w:r>
    </w:p>
    <w:p w14:paraId="119A38BC" w14:textId="77777777" w:rsidR="0085024E" w:rsidRDefault="00000000">
      <w:pPr>
        <w:spacing w:line="252" w:lineRule="auto"/>
        <w:ind w:firstLine="567"/>
        <w:jc w:val="both"/>
        <w:rPr>
          <w:b/>
          <w:sz w:val="22"/>
          <w:szCs w:val="22"/>
        </w:rPr>
      </w:pPr>
      <w:r>
        <w:rPr>
          <w:b/>
          <w:sz w:val="22"/>
          <w:szCs w:val="22"/>
        </w:rPr>
        <w:t>4.3. Участник долевого строительства обязуется:</w:t>
      </w:r>
    </w:p>
    <w:p w14:paraId="647F33F3" w14:textId="77777777" w:rsidR="0085024E" w:rsidRDefault="00000000">
      <w:pPr>
        <w:spacing w:line="252" w:lineRule="auto"/>
        <w:ind w:firstLine="567"/>
        <w:jc w:val="both"/>
        <w:rPr>
          <w:sz w:val="22"/>
          <w:szCs w:val="22"/>
        </w:rPr>
      </w:pPr>
      <w:r>
        <w:rPr>
          <w:sz w:val="22"/>
          <w:szCs w:val="22"/>
        </w:rPr>
        <w:t>4.3.1. Произвести оплату Цены договора в порядке, определенном в настоящем договоре.</w:t>
      </w:r>
    </w:p>
    <w:p w14:paraId="7EF8DF32" w14:textId="77777777" w:rsidR="0085024E" w:rsidRDefault="00000000">
      <w:pPr>
        <w:spacing w:line="252" w:lineRule="auto"/>
        <w:ind w:firstLine="567"/>
        <w:jc w:val="both"/>
        <w:rPr>
          <w:sz w:val="22"/>
          <w:szCs w:val="22"/>
        </w:rPr>
      </w:pPr>
      <w:r>
        <w:rPr>
          <w:sz w:val="22"/>
          <w:szCs w:val="22"/>
        </w:rPr>
        <w:t>4.3.2. В случае изменения Участником долевого строительства реквизитов, указанных в настоящем договоре, Участник долевого строительства обязуется уведомить об этом Застройщика в письменном виде не позднее 10 (десяти) календарных дней с даты их изменения.</w:t>
      </w:r>
    </w:p>
    <w:p w14:paraId="2C976CEA" w14:textId="77777777" w:rsidR="0085024E" w:rsidRDefault="00000000">
      <w:pPr>
        <w:spacing w:line="252" w:lineRule="auto"/>
        <w:ind w:firstLine="567"/>
        <w:jc w:val="both"/>
        <w:rPr>
          <w:sz w:val="22"/>
          <w:szCs w:val="22"/>
        </w:rPr>
      </w:pPr>
      <w:r>
        <w:rPr>
          <w:sz w:val="22"/>
          <w:szCs w:val="22"/>
        </w:rPr>
        <w:t>4.3.3. В соответствии со ст. ст. 39, 153 Жилищного кодекса Российской Федерации у Участника долевого строительства возникает обязанность по несению бремени расходов, связанных с содержанием Объекта долевого строительства, общего имущества в многоквартирном доме в доле, пропорциональной площади Объекта долевого строительства, внесению оплаты коммунальных услуг с момента принятия Объекта долевого строительства. В целях внесения платы за жилое помещение и коммунальные услуги Участник долевого строительства заключает договор на управление Многоквартирным домом с управляющей организацией, осуществляющей управление Многоквартирным домом на основании ч. 14 ст. 161 Жилищного кодекса Российской Федерации.</w:t>
      </w:r>
    </w:p>
    <w:p w14:paraId="483A0847" w14:textId="77777777" w:rsidR="0085024E" w:rsidRDefault="00000000">
      <w:pPr>
        <w:spacing w:line="252" w:lineRule="auto"/>
        <w:ind w:firstLine="567"/>
        <w:jc w:val="both"/>
        <w:rPr>
          <w:sz w:val="22"/>
          <w:szCs w:val="22"/>
        </w:rPr>
      </w:pPr>
      <w:r>
        <w:rPr>
          <w:sz w:val="22"/>
          <w:szCs w:val="22"/>
        </w:rPr>
        <w:t>4.3.4. Принять Объект долевого строительства в срок, указанный в настоящем Договоре.</w:t>
      </w:r>
    </w:p>
    <w:p w14:paraId="755C5944" w14:textId="77777777" w:rsidR="0085024E" w:rsidRDefault="00000000">
      <w:pPr>
        <w:spacing w:line="252" w:lineRule="auto"/>
        <w:ind w:firstLine="567"/>
        <w:jc w:val="both"/>
        <w:rPr>
          <w:sz w:val="22"/>
          <w:szCs w:val="22"/>
        </w:rPr>
      </w:pPr>
      <w:r>
        <w:rPr>
          <w:sz w:val="22"/>
          <w:szCs w:val="22"/>
        </w:rPr>
        <w:t xml:space="preserve">4.3.5. Участник долевого строительства дает согласие на внесение изменений в проектную документацию, включая рабочую документацию, в том числе, но не исключительно, в части изменения </w:t>
      </w:r>
      <w:r>
        <w:rPr>
          <w:sz w:val="22"/>
          <w:szCs w:val="22"/>
        </w:rPr>
        <w:lastRenderedPageBreak/>
        <w:t>общего имущества, осуществление строительства на земельном участке, указанном в п. 1.1. настоящего Договора, объектов недвижимости в соответствии с видами разрешенного использования земельного участка, на раздел земельного участка, на выдел из земельного участка другого земельного участка, на перераспределение земельного участка с иными земельными участками, на объединение земельного участка с иными земельными участками в целях образования земельных участков для строительства и эксплуатации многоквартирного дома или иных строящихся на земельном участке объектов недвижимости, на изменение границ и площади земельного участка, на формирование частей земельного участка, на осуществление кадастрового учета вновь образованных земельных участков и (или) частей земельного участка, на внесение соответствующих изменений в договор аренды/субаренды земельного участка, указанного в п.1.1. настоящего Договора, на передачу земельного участка в залог, на изменение предмета ипотеки и перенос записи ЕГРН о регистрации сделок – договоров долевого участия в строительстве на земельный участок, образованный для строительства и эксплуатации Многоквартирного дома, или часть земельного участка и т.д.</w:t>
      </w:r>
    </w:p>
    <w:p w14:paraId="72D97EDC" w14:textId="77777777" w:rsidR="0085024E" w:rsidRDefault="00000000">
      <w:pPr>
        <w:spacing w:line="252" w:lineRule="auto"/>
        <w:ind w:firstLine="567"/>
        <w:jc w:val="both"/>
        <w:rPr>
          <w:sz w:val="22"/>
          <w:szCs w:val="22"/>
        </w:rPr>
      </w:pPr>
      <w:r>
        <w:rPr>
          <w:sz w:val="22"/>
          <w:szCs w:val="22"/>
        </w:rPr>
        <w:t>Участник долевого строительства при подписании настоящего Договора участия в долевом строительстве уведомлен о том, что земельный участок принадлежит на праве собственности</w:t>
      </w:r>
      <w:r>
        <w:rPr>
          <w:sz w:val="22"/>
          <w:szCs w:val="22"/>
        </w:rPr>
        <w:br w:type="textWrapping" w:clear="all"/>
        <w:t>ООО СЗ «</w:t>
      </w:r>
      <w:proofErr w:type="spellStart"/>
      <w:r>
        <w:rPr>
          <w:sz w:val="22"/>
          <w:szCs w:val="22"/>
        </w:rPr>
        <w:t>СтройДом</w:t>
      </w:r>
      <w:proofErr w:type="spellEnd"/>
      <w:r>
        <w:rPr>
          <w:sz w:val="22"/>
          <w:szCs w:val="22"/>
        </w:rPr>
        <w:t xml:space="preserve">». </w:t>
      </w:r>
    </w:p>
    <w:p w14:paraId="1CE4B330" w14:textId="77777777" w:rsidR="0085024E" w:rsidRDefault="00000000">
      <w:pPr>
        <w:spacing w:line="252" w:lineRule="auto"/>
        <w:ind w:firstLine="567"/>
        <w:jc w:val="both"/>
        <w:rPr>
          <w:sz w:val="22"/>
          <w:szCs w:val="22"/>
        </w:rPr>
      </w:pPr>
      <w:r>
        <w:rPr>
          <w:sz w:val="22"/>
          <w:szCs w:val="22"/>
        </w:rPr>
        <w:t>Участник долевого строительства уведомлен и согласен с тем, что проектные характеристики многоквартирного дома могут быть изменены по результатам изменения проектной документации, в том числе, но не исключительно уменьшение/увеличение площади многоквартирного дома.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Участник долевого строительства уведомлен и дает согласие на строительство на земельном участке/части земельного участка иных объектов недвижимости. Участник долевого строительства уведомлен и согласен, что Застройщик вправе вносить изменения в проектную документацию, в том числе изменений в отношении возведения иных объектов недвижимости.</w:t>
      </w:r>
    </w:p>
    <w:p w14:paraId="0CBAF642" w14:textId="77777777" w:rsidR="0085024E" w:rsidRDefault="00000000">
      <w:pPr>
        <w:spacing w:line="252" w:lineRule="auto"/>
        <w:ind w:firstLine="567"/>
        <w:jc w:val="both"/>
        <w:rPr>
          <w:sz w:val="22"/>
          <w:szCs w:val="22"/>
        </w:rPr>
      </w:pPr>
      <w:r>
        <w:rPr>
          <w:sz w:val="22"/>
          <w:szCs w:val="22"/>
        </w:rPr>
        <w:t>4.3.6. 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Многоквартирного дома к таким сетям, и иных объектов инженерно-технической инфраструктуры, расположенных в границах земельного участка, указанного в п.1.1. настоящего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Многоквартирного дома поступают в общую долевую собственность всех участников долевого строительства Многоквартирного дома, как общее имущество, в рамках статьи 36 Жилищного кодекса Российской Федерации, и принимаются по акту для учета и эксплуатации эксплуатирующей организацией (управляющей компанией или др.).</w:t>
      </w:r>
    </w:p>
    <w:p w14:paraId="7B85EFD4" w14:textId="77777777" w:rsidR="0085024E" w:rsidRDefault="00000000">
      <w:pPr>
        <w:spacing w:line="252" w:lineRule="auto"/>
        <w:ind w:firstLine="567"/>
        <w:jc w:val="both"/>
        <w:rPr>
          <w:sz w:val="22"/>
          <w:szCs w:val="22"/>
        </w:rPr>
      </w:pPr>
      <w:r>
        <w:rPr>
          <w:sz w:val="22"/>
          <w:szCs w:val="22"/>
        </w:rPr>
        <w:t>4.3.7. Соблюдать правила содержания общего имущества в доме, указанные в приложении № 2 к настоящему договору.</w:t>
      </w:r>
    </w:p>
    <w:p w14:paraId="5C4E9E83" w14:textId="77777777" w:rsidR="0085024E" w:rsidRDefault="00000000">
      <w:pPr>
        <w:spacing w:line="252" w:lineRule="auto"/>
        <w:ind w:firstLine="567"/>
        <w:jc w:val="both"/>
        <w:rPr>
          <w:sz w:val="22"/>
          <w:szCs w:val="22"/>
        </w:rPr>
      </w:pPr>
      <w:r>
        <w:rPr>
          <w:sz w:val="22"/>
          <w:szCs w:val="22"/>
        </w:rPr>
        <w:t>4.3.8. Выполнить иные обязанности, предусмотренные настоящим Договором.</w:t>
      </w:r>
    </w:p>
    <w:p w14:paraId="4F23E33A" w14:textId="77777777" w:rsidR="0085024E" w:rsidRDefault="00000000">
      <w:pPr>
        <w:spacing w:line="252" w:lineRule="auto"/>
        <w:ind w:firstLine="567"/>
        <w:jc w:val="both"/>
        <w:rPr>
          <w:sz w:val="22"/>
          <w:szCs w:val="22"/>
        </w:rPr>
      </w:pPr>
      <w:r>
        <w:rPr>
          <w:sz w:val="22"/>
          <w:szCs w:val="22"/>
        </w:rPr>
        <w:t>Участник долевого строительства обязан уведомить Банк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w:t>
      </w:r>
    </w:p>
    <w:p w14:paraId="2ED10788" w14:textId="77777777" w:rsidR="0085024E" w:rsidRDefault="00000000">
      <w:pPr>
        <w:spacing w:line="252" w:lineRule="auto"/>
        <w:ind w:firstLine="567"/>
        <w:jc w:val="both"/>
        <w:rPr>
          <w:b/>
          <w:sz w:val="22"/>
          <w:szCs w:val="22"/>
        </w:rPr>
      </w:pPr>
      <w:r>
        <w:rPr>
          <w:b/>
          <w:sz w:val="22"/>
          <w:szCs w:val="22"/>
        </w:rPr>
        <w:t>4.4. Участник долевого строительства вправе:</w:t>
      </w:r>
    </w:p>
    <w:p w14:paraId="241AAF9E" w14:textId="77777777" w:rsidR="0085024E" w:rsidRDefault="00000000">
      <w:pPr>
        <w:spacing w:line="252" w:lineRule="auto"/>
        <w:ind w:firstLine="567"/>
        <w:jc w:val="both"/>
        <w:rPr>
          <w:sz w:val="22"/>
          <w:szCs w:val="22"/>
        </w:rPr>
      </w:pPr>
      <w:r>
        <w:rPr>
          <w:sz w:val="22"/>
          <w:szCs w:val="22"/>
        </w:rPr>
        <w:t xml:space="preserve">4.4.1. Запрашивать у Застройщика информацию о ходе строительства Многоквартирного дома. </w:t>
      </w:r>
    </w:p>
    <w:p w14:paraId="2ED0179E" w14:textId="77777777" w:rsidR="0085024E" w:rsidRDefault="00000000">
      <w:pPr>
        <w:spacing w:line="252" w:lineRule="auto"/>
        <w:ind w:firstLine="567"/>
        <w:jc w:val="both"/>
        <w:rPr>
          <w:sz w:val="22"/>
          <w:szCs w:val="22"/>
        </w:rPr>
      </w:pPr>
      <w:r>
        <w:rPr>
          <w:sz w:val="22"/>
          <w:szCs w:val="22"/>
        </w:rPr>
        <w:t xml:space="preserve">4.4.2. Отказаться от исполнения настоящего Договора в случаях, предусмотренных действующим законодательством и настоящим Договором. </w:t>
      </w:r>
    </w:p>
    <w:p w14:paraId="0026CC5D" w14:textId="77777777" w:rsidR="0085024E" w:rsidRDefault="00000000">
      <w:pPr>
        <w:spacing w:line="252" w:lineRule="auto"/>
        <w:ind w:firstLine="567"/>
        <w:jc w:val="center"/>
        <w:rPr>
          <w:b/>
          <w:sz w:val="22"/>
          <w:szCs w:val="22"/>
        </w:rPr>
      </w:pPr>
      <w:r>
        <w:rPr>
          <w:b/>
          <w:sz w:val="22"/>
          <w:szCs w:val="22"/>
        </w:rPr>
        <w:lastRenderedPageBreak/>
        <w:t>5. Гарантии качества</w:t>
      </w:r>
    </w:p>
    <w:p w14:paraId="6B7AB598" w14:textId="77777777" w:rsidR="0085024E" w:rsidRDefault="0085024E">
      <w:pPr>
        <w:spacing w:line="252" w:lineRule="auto"/>
        <w:ind w:firstLine="567"/>
        <w:jc w:val="both"/>
      </w:pPr>
    </w:p>
    <w:p w14:paraId="5D956FB2" w14:textId="77777777" w:rsidR="0085024E" w:rsidRDefault="00000000">
      <w:pPr>
        <w:spacing w:line="252" w:lineRule="auto"/>
        <w:ind w:firstLine="567"/>
        <w:jc w:val="both"/>
        <w:rPr>
          <w:sz w:val="22"/>
          <w:szCs w:val="22"/>
        </w:rPr>
      </w:pPr>
      <w:r>
        <w:rPr>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включая рабочую документацию, и градостроительных регламентов, а также иным обязательным требованиям.</w:t>
      </w:r>
    </w:p>
    <w:p w14:paraId="48EAE20B" w14:textId="77777777" w:rsidR="0085024E" w:rsidRDefault="00000000">
      <w:pPr>
        <w:spacing w:line="252" w:lineRule="auto"/>
        <w:ind w:firstLine="567"/>
        <w:jc w:val="both"/>
        <w:rPr>
          <w:sz w:val="22"/>
          <w:szCs w:val="22"/>
        </w:rPr>
      </w:pPr>
      <w:r>
        <w:rPr>
          <w:sz w:val="22"/>
          <w:szCs w:val="22"/>
        </w:rPr>
        <w:t>5.2. Настоящим договором стороны установили следующие требования к качеству Объекта долевого строительства:</w:t>
      </w:r>
    </w:p>
    <w:p w14:paraId="75EEACCA" w14:textId="77777777" w:rsidR="0085024E" w:rsidRDefault="00000000">
      <w:pPr>
        <w:spacing w:line="252" w:lineRule="auto"/>
        <w:ind w:firstLine="567"/>
        <w:jc w:val="both"/>
        <w:rPr>
          <w:sz w:val="22"/>
          <w:szCs w:val="22"/>
        </w:rPr>
      </w:pPr>
      <w:r>
        <w:rPr>
          <w:sz w:val="22"/>
          <w:szCs w:val="22"/>
        </w:rPr>
        <w:t>5.2.1. Качество объекта долевого строительства будет соответствовать только требованиям национальных стандартов и сводов правил (СП, СНиП, ГОСТ и т.д.),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Российской Федерации от 28.05.2021 № 815.</w:t>
      </w:r>
    </w:p>
    <w:p w14:paraId="6067B7B1" w14:textId="77777777" w:rsidR="0085024E" w:rsidRDefault="00000000">
      <w:pPr>
        <w:spacing w:line="252" w:lineRule="auto"/>
        <w:ind w:firstLine="567"/>
        <w:jc w:val="both"/>
        <w:rPr>
          <w:sz w:val="22"/>
          <w:szCs w:val="22"/>
        </w:rPr>
      </w:pPr>
      <w:r>
        <w:rPr>
          <w:sz w:val="22"/>
          <w:szCs w:val="22"/>
        </w:rPr>
        <w:t>5.2.2. Участнику долевого строительства разъяснено и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Российской Федерации от 28.05.2021 № 815, будет соответствовать требованиям проектной документации, включая рабочую документацию.</w:t>
      </w:r>
    </w:p>
    <w:p w14:paraId="05FEFA50" w14:textId="77777777" w:rsidR="0085024E" w:rsidRDefault="00000000">
      <w:pPr>
        <w:spacing w:line="252" w:lineRule="auto"/>
        <w:ind w:firstLine="567"/>
        <w:jc w:val="both"/>
        <w:rPr>
          <w:sz w:val="22"/>
          <w:szCs w:val="22"/>
        </w:rPr>
      </w:pPr>
      <w:r>
        <w:rPr>
          <w:sz w:val="22"/>
          <w:szCs w:val="22"/>
        </w:rPr>
        <w:t>5.2.3. В отношении Объекта долевого строительства Сторонами установлены допуски отклонения поверхностей стен по горизонтали, вертикали и в плоскости до 3 мм. на 1 метр и до 10 мм. на всю высоту помещения, допуски отклонения поверхности покрытия пола и потолка от плоскости и по горизонтали при проверке двухметровой контрольной рейкой до 15 мм., допуски в неровности поверхностей плавного очертания в количестве более двух глубиной (высотой) до 15 мм. В отношении оконных (дверных на лоджию) блоков ПВХ отклонения от прямолинейности рамочных элементов оконных/дверных блоков составляют до 10 мм. на 1 м. длины. Данные согласованные Сторонами допуски в отношении Объекта долевого строительства не являются нарушением требований о качестве Объекта долевого строительства.</w:t>
      </w:r>
    </w:p>
    <w:p w14:paraId="21D58FF4" w14:textId="77777777" w:rsidR="0085024E" w:rsidRDefault="00000000">
      <w:pPr>
        <w:spacing w:line="252" w:lineRule="auto"/>
        <w:ind w:firstLine="567"/>
        <w:jc w:val="both"/>
        <w:rPr>
          <w:sz w:val="22"/>
          <w:szCs w:val="22"/>
        </w:rPr>
      </w:pPr>
      <w:r>
        <w:rPr>
          <w:sz w:val="22"/>
          <w:szCs w:val="22"/>
        </w:rPr>
        <w:t>5.3.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три года и исчисляется со дня передачи Объекта долевого строительства Участнику долевого строительства.</w:t>
      </w:r>
    </w:p>
    <w:p w14:paraId="190042A8" w14:textId="77777777" w:rsidR="0085024E" w:rsidRDefault="00000000">
      <w:pPr>
        <w:spacing w:line="252" w:lineRule="auto"/>
        <w:ind w:firstLine="567"/>
        <w:jc w:val="both"/>
        <w:rPr>
          <w:sz w:val="22"/>
          <w:szCs w:val="22"/>
        </w:rPr>
      </w:pPr>
      <w:r>
        <w:rPr>
          <w:sz w:val="22"/>
          <w:szCs w:val="22"/>
        </w:rPr>
        <w:t>5.4.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расположенного в Многоквартирном доме.</w:t>
      </w:r>
    </w:p>
    <w:p w14:paraId="3A09F7A8" w14:textId="77777777" w:rsidR="0085024E" w:rsidRDefault="00000000">
      <w:pPr>
        <w:spacing w:line="252" w:lineRule="auto"/>
        <w:ind w:firstLine="567"/>
        <w:jc w:val="both"/>
        <w:rPr>
          <w:sz w:val="22"/>
          <w:szCs w:val="22"/>
        </w:rPr>
      </w:pPr>
      <w:r>
        <w:rPr>
          <w:sz w:val="22"/>
          <w:szCs w:val="22"/>
        </w:rPr>
        <w:t>5.5. Гарантийный срок на результат отделочных работ и входящие в состав Объекта элементы отделки составляет один год со дня передачи Объекта Участнику. Гарантии изготовителей и поставщиков применяются дополнительно и не уменьшают гарантийные обязательства Застройщика.</w:t>
      </w:r>
    </w:p>
    <w:p w14:paraId="2B6EAC98" w14:textId="77777777" w:rsidR="0085024E" w:rsidRDefault="00000000">
      <w:pPr>
        <w:spacing w:line="252" w:lineRule="auto"/>
        <w:jc w:val="both"/>
        <w:rPr>
          <w:sz w:val="22"/>
          <w:szCs w:val="22"/>
        </w:rPr>
      </w:pPr>
      <w:r>
        <w:rPr>
          <w:sz w:val="22"/>
          <w:szCs w:val="22"/>
        </w:rPr>
        <w:t xml:space="preserve">          5.5.1. При передаче Объекта Застройщик передает Участнику инструкцию по эксплуатации Объекта, в том числе правила использования и обслуживания отделки, окон, дверей, инженерных систем и оборудования. Инструкция может быть передана на бумажном носителе, в электронной форме либо путем предоставления доступа к ней в личном кабинете с фиксацией факта передачи.</w:t>
      </w:r>
    </w:p>
    <w:p w14:paraId="4FDFFE69" w14:textId="77777777" w:rsidR="0085024E" w:rsidRDefault="00000000">
      <w:pPr>
        <w:spacing w:line="252" w:lineRule="auto"/>
        <w:jc w:val="both"/>
        <w:rPr>
          <w:sz w:val="22"/>
          <w:szCs w:val="22"/>
        </w:rPr>
      </w:pPr>
      <w:r>
        <w:rPr>
          <w:sz w:val="22"/>
          <w:szCs w:val="22"/>
        </w:rPr>
        <w:t xml:space="preserve">          5.6. Участник вправе предъявить иск в суд либо направить Застройщику письменное требование о недостатках, выявленных в течение гарантийного срока. Требование должно позволять идентифицировать Объект и недостатки; к нему могут прилагаться фотографии, документы и банковские реквизиты.</w:t>
      </w:r>
    </w:p>
    <w:p w14:paraId="5F2FEF04" w14:textId="77777777" w:rsidR="0085024E" w:rsidRDefault="00000000">
      <w:pPr>
        <w:spacing w:line="252" w:lineRule="auto"/>
        <w:ind w:firstLine="567"/>
        <w:jc w:val="both"/>
        <w:rPr>
          <w:sz w:val="22"/>
          <w:szCs w:val="22"/>
        </w:rPr>
      </w:pPr>
      <w:r>
        <w:rPr>
          <w:sz w:val="22"/>
          <w:szCs w:val="22"/>
        </w:rPr>
        <w:t>Застройщик вправе осмотреть Объект с участием подрядчика, специалиста или эксперта и составить акт осмотра. При требовании о безвозмездном устранении недостатков срок определяется соглашением Сторон. Если срок не согласован, недостатки устраняются в течение 45 календарных дней со дня предоставления доступа и фиксации недостатков, за которые отвечает Застройщик.</w:t>
      </w:r>
    </w:p>
    <w:p w14:paraId="4CF1435F" w14:textId="77777777" w:rsidR="0085024E" w:rsidRDefault="00000000">
      <w:pPr>
        <w:spacing w:line="252" w:lineRule="auto"/>
        <w:ind w:firstLine="567"/>
        <w:jc w:val="both"/>
        <w:rPr>
          <w:sz w:val="22"/>
          <w:szCs w:val="22"/>
        </w:rPr>
      </w:pPr>
      <w:r>
        <w:rPr>
          <w:sz w:val="22"/>
          <w:szCs w:val="22"/>
        </w:rPr>
        <w:t>5.7. Участник обязан предоставить доступ к Объекту для осмотра и устранения недостатков в согласованные дату и время, но не позднее пяти рабочих дней после получения предложения Застройщика, если иной срок не согласован. При непредоставлении доступа Застройщик составляет акт с приложением подтверждений попытки согласования; сроки осмотра и устранения приостанавливаются, а Застройщик не несет ответственность за соответствующий период задержки.</w:t>
      </w:r>
    </w:p>
    <w:p w14:paraId="5EB261F6" w14:textId="77777777" w:rsidR="0085024E" w:rsidRDefault="00000000">
      <w:pPr>
        <w:spacing w:line="252" w:lineRule="auto"/>
        <w:ind w:firstLine="567"/>
        <w:jc w:val="both"/>
        <w:rPr>
          <w:sz w:val="22"/>
          <w:szCs w:val="22"/>
        </w:rPr>
      </w:pPr>
      <w:r>
        <w:rPr>
          <w:sz w:val="22"/>
          <w:szCs w:val="22"/>
        </w:rPr>
        <w:lastRenderedPageBreak/>
        <w:t>5.8. Разрешение на ввод объекта в эксплуатацию, полученное в предусмотренном законом порядке, является надлежащим подтверждением соответствия Объекта долевого строительства обязательным требованиям технических регламентов, проектной документации и градостроительных регламентов, а также иным обязательным требованиям, за исключением случаев несоответствия условиям настоящего Договора.</w:t>
      </w:r>
    </w:p>
    <w:p w14:paraId="7C64FB05" w14:textId="77777777" w:rsidR="0085024E" w:rsidRDefault="00000000">
      <w:pPr>
        <w:spacing w:line="252" w:lineRule="auto"/>
        <w:ind w:firstLine="567"/>
        <w:jc w:val="both"/>
        <w:rPr>
          <w:sz w:val="22"/>
          <w:szCs w:val="22"/>
        </w:rPr>
      </w:pPr>
      <w:r>
        <w:rPr>
          <w:sz w:val="22"/>
          <w:szCs w:val="22"/>
        </w:rPr>
        <w:t>5.9. Участник долевого строительства вправе предъявить Застройщику требования об устранении недостатков (дефектов) Объекта долевого строительства, если они не были оговорены в настоящем Договоре, дополнительных соглашениях к нему, либо в передаточном акте или ином документе о передаче Объекта долевого строительства.</w:t>
      </w:r>
    </w:p>
    <w:p w14:paraId="48FEFB28" w14:textId="77777777" w:rsidR="0085024E" w:rsidRDefault="00000000">
      <w:pPr>
        <w:spacing w:line="252" w:lineRule="auto"/>
        <w:ind w:firstLine="567"/>
        <w:jc w:val="both"/>
        <w:rPr>
          <w:sz w:val="22"/>
          <w:szCs w:val="22"/>
        </w:rPr>
      </w:pPr>
      <w:r>
        <w:rPr>
          <w:sz w:val="22"/>
          <w:szCs w:val="22"/>
        </w:rPr>
        <w:t>5.10.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8F60F9C" w14:textId="77777777" w:rsidR="0085024E" w:rsidRDefault="0085024E">
      <w:pPr>
        <w:spacing w:line="252" w:lineRule="auto"/>
        <w:ind w:firstLine="567"/>
        <w:jc w:val="both"/>
        <w:rPr>
          <w:sz w:val="22"/>
          <w:szCs w:val="22"/>
        </w:rPr>
      </w:pPr>
    </w:p>
    <w:p w14:paraId="12C1CAF6" w14:textId="77777777" w:rsidR="0085024E" w:rsidRDefault="00000000">
      <w:pPr>
        <w:spacing w:line="252" w:lineRule="auto"/>
        <w:ind w:firstLine="567"/>
        <w:jc w:val="center"/>
        <w:rPr>
          <w:b/>
          <w:sz w:val="22"/>
          <w:szCs w:val="22"/>
        </w:rPr>
      </w:pPr>
      <w:r>
        <w:rPr>
          <w:b/>
          <w:sz w:val="22"/>
          <w:szCs w:val="22"/>
        </w:rPr>
        <w:t>6. Уступка права требования</w:t>
      </w:r>
    </w:p>
    <w:p w14:paraId="2F93F970" w14:textId="77777777" w:rsidR="0085024E" w:rsidRDefault="0085024E">
      <w:pPr>
        <w:tabs>
          <w:tab w:val="left" w:pos="851"/>
        </w:tabs>
        <w:spacing w:line="252" w:lineRule="auto"/>
        <w:ind w:left="360" w:firstLine="567"/>
        <w:jc w:val="center"/>
        <w:rPr>
          <w:b/>
          <w:sz w:val="22"/>
          <w:szCs w:val="22"/>
        </w:rPr>
      </w:pPr>
    </w:p>
    <w:p w14:paraId="5AD50EC2" w14:textId="77777777" w:rsidR="0085024E" w:rsidRDefault="00000000">
      <w:pPr>
        <w:spacing w:line="252" w:lineRule="auto"/>
        <w:ind w:firstLine="567"/>
        <w:jc w:val="both"/>
        <w:rPr>
          <w:sz w:val="22"/>
          <w:szCs w:val="22"/>
        </w:rPr>
      </w:pPr>
      <w:r>
        <w:rPr>
          <w:sz w:val="22"/>
          <w:szCs w:val="22"/>
        </w:rPr>
        <w:t>6.1. Участник долевого строительства вправе уступить права требования по настоящему Договору третьим лицам только после полной оплаты Цены настоящего договора либо с одновременным переводом долга на нового Участника долевого строительства с согласия Застройщика. Расходы по регистрации несет Участник долевого строительства и (или) новый Участник долевого строительства.</w:t>
      </w:r>
    </w:p>
    <w:p w14:paraId="3AA416D9" w14:textId="77777777" w:rsidR="0085024E" w:rsidRDefault="00000000">
      <w:pPr>
        <w:spacing w:line="252" w:lineRule="auto"/>
        <w:ind w:firstLine="567"/>
        <w:jc w:val="both"/>
        <w:rPr>
          <w:sz w:val="22"/>
          <w:szCs w:val="22"/>
        </w:rPr>
      </w:pPr>
      <w:r>
        <w:rPr>
          <w:sz w:val="22"/>
          <w:szCs w:val="22"/>
        </w:rPr>
        <w:t>6.2. Участник долевого строительства (или) новый Участник долевого строительства обязан уведомить в письменной форме Застройщика о намерении уступить свои права требования по настоящему Договору. Указанное уведомление должно быть направлено заказным письмом с уведомлением о вручении либо передано лично уполномоченному лицу Застройщика.</w:t>
      </w:r>
    </w:p>
    <w:p w14:paraId="440D4BAA" w14:textId="77777777" w:rsidR="0085024E" w:rsidRDefault="00000000">
      <w:pPr>
        <w:spacing w:line="252" w:lineRule="auto"/>
        <w:ind w:firstLine="567"/>
        <w:jc w:val="both"/>
        <w:rPr>
          <w:sz w:val="22"/>
          <w:szCs w:val="22"/>
        </w:rPr>
      </w:pPr>
      <w:r>
        <w:rPr>
          <w:sz w:val="22"/>
          <w:szCs w:val="22"/>
        </w:rPr>
        <w:t>6.3. 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4D1C8183" w14:textId="77777777" w:rsidR="0085024E" w:rsidRDefault="0085024E">
      <w:pPr>
        <w:spacing w:line="252" w:lineRule="auto"/>
        <w:ind w:firstLine="567"/>
        <w:jc w:val="center"/>
        <w:rPr>
          <w:b/>
          <w:sz w:val="22"/>
          <w:szCs w:val="22"/>
        </w:rPr>
      </w:pPr>
    </w:p>
    <w:p w14:paraId="59A166BD" w14:textId="77777777" w:rsidR="0085024E" w:rsidRDefault="00000000">
      <w:pPr>
        <w:spacing w:line="252" w:lineRule="auto"/>
        <w:ind w:firstLine="567"/>
        <w:jc w:val="center"/>
        <w:rPr>
          <w:b/>
          <w:sz w:val="22"/>
          <w:szCs w:val="22"/>
        </w:rPr>
      </w:pPr>
      <w:r>
        <w:rPr>
          <w:b/>
          <w:sz w:val="22"/>
          <w:szCs w:val="22"/>
        </w:rPr>
        <w:t>7. Ответственность сторон</w:t>
      </w:r>
    </w:p>
    <w:p w14:paraId="1FEF4CEF" w14:textId="77777777" w:rsidR="0085024E" w:rsidRDefault="0085024E">
      <w:pPr>
        <w:spacing w:line="252" w:lineRule="auto"/>
        <w:ind w:firstLine="567"/>
        <w:jc w:val="both"/>
        <w:rPr>
          <w:sz w:val="22"/>
          <w:szCs w:val="22"/>
        </w:rPr>
      </w:pPr>
    </w:p>
    <w:p w14:paraId="3A67325C" w14:textId="77777777" w:rsidR="0085024E" w:rsidRDefault="00000000">
      <w:pPr>
        <w:spacing w:line="252" w:lineRule="auto"/>
        <w:ind w:firstLine="567"/>
        <w:jc w:val="both"/>
        <w:rPr>
          <w:sz w:val="22"/>
          <w:szCs w:val="22"/>
        </w:rPr>
      </w:pPr>
      <w:r>
        <w:rPr>
          <w:sz w:val="22"/>
          <w:szCs w:val="22"/>
        </w:rPr>
        <w:t xml:space="preserve">7.1. В случае нарушения предусмотренного настоящим Договором срока передачи Участнику долевого строительства Объекта долевого строительства, Застройщик оплачивает Участнику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оплачивается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Застройщик освобождается от оплаты Участнику долевого строительства неустойки (пени) при условии надлежащего исполнения Застройщиком своих обязательств по настоящему Договору. </w:t>
      </w:r>
    </w:p>
    <w:p w14:paraId="2403BC7B" w14:textId="77777777" w:rsidR="0085024E" w:rsidRDefault="00000000">
      <w:pPr>
        <w:spacing w:line="252" w:lineRule="auto"/>
        <w:ind w:firstLine="567"/>
        <w:jc w:val="both"/>
        <w:rPr>
          <w:sz w:val="22"/>
          <w:szCs w:val="22"/>
        </w:rPr>
      </w:pPr>
      <w:r>
        <w:rPr>
          <w:sz w:val="22"/>
          <w:szCs w:val="22"/>
        </w:rPr>
        <w:t>7.2. В случае неисполнения Участником долевого строительства обязанности, установленной п.4.3.2. настоящего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14:paraId="3E6271FB" w14:textId="77777777" w:rsidR="0085024E" w:rsidRDefault="00000000">
      <w:pPr>
        <w:spacing w:line="252" w:lineRule="auto"/>
        <w:ind w:firstLine="567"/>
        <w:jc w:val="both"/>
        <w:rPr>
          <w:sz w:val="22"/>
          <w:szCs w:val="22"/>
        </w:rPr>
      </w:pPr>
      <w:r>
        <w:rPr>
          <w:sz w:val="22"/>
          <w:szCs w:val="22"/>
        </w:rPr>
        <w:t>7.3. В случае нарушения установленного настоящим договором срока оплаты Цены договора, Участник долевого строительства оплачивает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61BB85F8" w14:textId="77777777" w:rsidR="0085024E" w:rsidRDefault="00000000">
      <w:pPr>
        <w:spacing w:line="252" w:lineRule="auto"/>
        <w:ind w:firstLine="567"/>
        <w:jc w:val="both"/>
        <w:rPr>
          <w:sz w:val="22"/>
          <w:szCs w:val="22"/>
        </w:rPr>
      </w:pPr>
      <w:r>
        <w:rPr>
          <w:sz w:val="22"/>
          <w:szCs w:val="22"/>
        </w:rPr>
        <w:lastRenderedPageBreak/>
        <w:t>7.4. 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720F687C" w14:textId="77777777" w:rsidR="0085024E" w:rsidRDefault="0085024E">
      <w:pPr>
        <w:spacing w:line="252" w:lineRule="auto"/>
        <w:ind w:firstLine="567"/>
        <w:jc w:val="center"/>
        <w:rPr>
          <w:b/>
          <w:sz w:val="22"/>
          <w:szCs w:val="22"/>
        </w:rPr>
      </w:pPr>
    </w:p>
    <w:p w14:paraId="542864BE" w14:textId="77777777" w:rsidR="0085024E" w:rsidRDefault="00000000">
      <w:pPr>
        <w:spacing w:line="252" w:lineRule="auto"/>
        <w:ind w:firstLine="567"/>
        <w:jc w:val="center"/>
        <w:rPr>
          <w:b/>
          <w:sz w:val="22"/>
          <w:szCs w:val="22"/>
        </w:rPr>
      </w:pPr>
      <w:r>
        <w:rPr>
          <w:b/>
          <w:sz w:val="22"/>
          <w:szCs w:val="22"/>
        </w:rPr>
        <w:t>8.</w:t>
      </w:r>
      <w:r>
        <w:rPr>
          <w:b/>
          <w:sz w:val="22"/>
          <w:szCs w:val="22"/>
        </w:rPr>
        <w:tab/>
        <w:t>Условия привлечения денежных средств участников долевого строительства</w:t>
      </w:r>
    </w:p>
    <w:p w14:paraId="2CADA511" w14:textId="77777777" w:rsidR="0085024E" w:rsidRDefault="0085024E">
      <w:pPr>
        <w:spacing w:line="252" w:lineRule="auto"/>
        <w:ind w:firstLine="567"/>
        <w:jc w:val="both"/>
        <w:rPr>
          <w:sz w:val="22"/>
          <w:szCs w:val="22"/>
        </w:rPr>
      </w:pPr>
    </w:p>
    <w:p w14:paraId="1CA24110" w14:textId="77777777" w:rsidR="0085024E" w:rsidRDefault="00000000">
      <w:pPr>
        <w:spacing w:line="252" w:lineRule="auto"/>
        <w:ind w:firstLine="567"/>
        <w:jc w:val="both"/>
        <w:rPr>
          <w:sz w:val="22"/>
          <w:szCs w:val="22"/>
        </w:rPr>
      </w:pPr>
      <w:r>
        <w:rPr>
          <w:sz w:val="22"/>
          <w:szCs w:val="22"/>
        </w:rPr>
        <w:t xml:space="preserve">8.1. Денежные средства Участников долевого строительства размещаются на счетах эскроу в порядке, предусмотренном статьей 15.4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17A6CC05" w14:textId="77777777" w:rsidR="0085024E" w:rsidRDefault="0085024E">
      <w:pPr>
        <w:spacing w:line="252" w:lineRule="auto"/>
        <w:ind w:firstLine="567"/>
        <w:jc w:val="center"/>
        <w:rPr>
          <w:b/>
          <w:sz w:val="22"/>
          <w:szCs w:val="22"/>
        </w:rPr>
      </w:pPr>
    </w:p>
    <w:p w14:paraId="74EDA10C" w14:textId="77777777" w:rsidR="0085024E" w:rsidRDefault="00000000">
      <w:pPr>
        <w:spacing w:line="252" w:lineRule="auto"/>
        <w:ind w:firstLine="567"/>
        <w:jc w:val="center"/>
        <w:rPr>
          <w:b/>
          <w:sz w:val="22"/>
          <w:szCs w:val="22"/>
        </w:rPr>
      </w:pPr>
      <w:r>
        <w:rPr>
          <w:b/>
          <w:sz w:val="22"/>
          <w:szCs w:val="22"/>
        </w:rPr>
        <w:t>9.</w:t>
      </w:r>
      <w:r>
        <w:rPr>
          <w:b/>
          <w:sz w:val="22"/>
          <w:szCs w:val="22"/>
        </w:rPr>
        <w:tab/>
        <w:t>Освобождение от ответственности (форс-мажор)</w:t>
      </w:r>
    </w:p>
    <w:p w14:paraId="5B484344" w14:textId="77777777" w:rsidR="0085024E" w:rsidRDefault="0085024E">
      <w:pPr>
        <w:spacing w:line="252" w:lineRule="auto"/>
        <w:ind w:firstLine="567"/>
        <w:jc w:val="center"/>
        <w:rPr>
          <w:b/>
          <w:sz w:val="22"/>
          <w:szCs w:val="22"/>
        </w:rPr>
      </w:pPr>
    </w:p>
    <w:p w14:paraId="7E4975EB" w14:textId="77777777" w:rsidR="0085024E" w:rsidRDefault="00000000">
      <w:pPr>
        <w:spacing w:line="252" w:lineRule="auto"/>
        <w:ind w:firstLine="567"/>
        <w:jc w:val="both"/>
        <w:rPr>
          <w:sz w:val="22"/>
          <w:szCs w:val="22"/>
        </w:rPr>
      </w:pPr>
      <w:r>
        <w:rPr>
          <w:sz w:val="22"/>
          <w:szCs w:val="22"/>
        </w:rPr>
        <w:t>9.1.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633DBFFD" w14:textId="77777777" w:rsidR="0085024E" w:rsidRDefault="00000000">
      <w:pPr>
        <w:spacing w:line="252" w:lineRule="auto"/>
        <w:ind w:firstLine="567"/>
        <w:jc w:val="both"/>
        <w:rPr>
          <w:sz w:val="22"/>
          <w:szCs w:val="22"/>
        </w:rPr>
      </w:pPr>
      <w:r>
        <w:rPr>
          <w:sz w:val="22"/>
          <w:szCs w:val="22"/>
        </w:rPr>
        <w:t>9.2.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14:paraId="52FB446C" w14:textId="77777777" w:rsidR="0085024E" w:rsidRDefault="00000000">
      <w:pPr>
        <w:spacing w:line="252" w:lineRule="auto"/>
        <w:ind w:firstLine="567"/>
        <w:jc w:val="both"/>
        <w:rPr>
          <w:sz w:val="22"/>
          <w:szCs w:val="22"/>
        </w:rPr>
      </w:pPr>
      <w:r>
        <w:rPr>
          <w:sz w:val="22"/>
          <w:szCs w:val="22"/>
        </w:rPr>
        <w:t>9.3.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14:paraId="0C7CB236" w14:textId="77777777" w:rsidR="0085024E" w:rsidRDefault="00000000">
      <w:pPr>
        <w:spacing w:line="252" w:lineRule="auto"/>
        <w:ind w:firstLine="567"/>
        <w:jc w:val="both"/>
        <w:rPr>
          <w:sz w:val="22"/>
          <w:szCs w:val="22"/>
        </w:rPr>
      </w:pPr>
      <w:r>
        <w:rPr>
          <w:sz w:val="22"/>
          <w:szCs w:val="22"/>
        </w:rPr>
        <w:t xml:space="preserve">9.4.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14:paraId="26CD8654" w14:textId="77777777" w:rsidR="0085024E" w:rsidRDefault="00000000">
      <w:pPr>
        <w:spacing w:line="252" w:lineRule="auto"/>
        <w:ind w:firstLine="567"/>
        <w:jc w:val="both"/>
        <w:rPr>
          <w:sz w:val="22"/>
          <w:szCs w:val="22"/>
        </w:rPr>
      </w:pPr>
      <w:r>
        <w:rPr>
          <w:sz w:val="22"/>
          <w:szCs w:val="22"/>
        </w:rPr>
        <w:t>9.5. Наступление форс-мажорных обстоятельств влечет за собой увеличение срока исполнения обязательств по настоящему Договору на период их действия.</w:t>
      </w:r>
    </w:p>
    <w:p w14:paraId="35A70DA6" w14:textId="77777777" w:rsidR="0085024E" w:rsidRDefault="00000000">
      <w:pPr>
        <w:spacing w:line="252" w:lineRule="auto"/>
        <w:ind w:firstLine="567"/>
        <w:jc w:val="both"/>
        <w:rPr>
          <w:sz w:val="22"/>
          <w:szCs w:val="22"/>
        </w:rPr>
      </w:pPr>
      <w:r>
        <w:rPr>
          <w:sz w:val="22"/>
          <w:szCs w:val="22"/>
        </w:rPr>
        <w:t>9.6.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30 (тридцать) календарных дней до предполагаемой даты расторжения.</w:t>
      </w:r>
    </w:p>
    <w:p w14:paraId="64C35791" w14:textId="77777777" w:rsidR="0085024E" w:rsidRDefault="0085024E">
      <w:pPr>
        <w:spacing w:line="252" w:lineRule="auto"/>
        <w:ind w:firstLine="567"/>
        <w:jc w:val="both"/>
        <w:rPr>
          <w:sz w:val="22"/>
          <w:szCs w:val="22"/>
        </w:rPr>
      </w:pPr>
    </w:p>
    <w:p w14:paraId="350353B5" w14:textId="77777777" w:rsidR="0085024E" w:rsidRDefault="00000000">
      <w:pPr>
        <w:spacing w:line="252" w:lineRule="auto"/>
        <w:ind w:firstLine="567"/>
        <w:jc w:val="center"/>
        <w:rPr>
          <w:b/>
          <w:sz w:val="22"/>
          <w:szCs w:val="22"/>
        </w:rPr>
      </w:pPr>
      <w:r>
        <w:rPr>
          <w:b/>
          <w:sz w:val="22"/>
          <w:szCs w:val="22"/>
        </w:rPr>
        <w:t>10.</w:t>
      </w:r>
      <w:r>
        <w:rPr>
          <w:b/>
          <w:sz w:val="22"/>
          <w:szCs w:val="22"/>
        </w:rPr>
        <w:tab/>
        <w:t>Порядок разрешения споров</w:t>
      </w:r>
    </w:p>
    <w:p w14:paraId="5BAF0E29" w14:textId="77777777" w:rsidR="0085024E" w:rsidRDefault="0085024E">
      <w:pPr>
        <w:spacing w:line="252" w:lineRule="auto"/>
        <w:ind w:firstLine="567"/>
        <w:jc w:val="center"/>
        <w:rPr>
          <w:b/>
          <w:sz w:val="22"/>
          <w:szCs w:val="22"/>
        </w:rPr>
      </w:pPr>
    </w:p>
    <w:p w14:paraId="65BF18B4" w14:textId="77777777" w:rsidR="0085024E" w:rsidRDefault="00000000">
      <w:pPr>
        <w:spacing w:line="252" w:lineRule="auto"/>
        <w:ind w:firstLine="567"/>
        <w:jc w:val="both"/>
        <w:rPr>
          <w:sz w:val="22"/>
          <w:szCs w:val="22"/>
        </w:rPr>
      </w:pPr>
      <w:r>
        <w:rPr>
          <w:sz w:val="22"/>
          <w:szCs w:val="22"/>
        </w:rPr>
        <w:t>10.1. Претензии направляются через организацию связи заказным письмом с уведомлением о вручении либо передаются лично Стороне Договора или уполномоченному представителю Стороны договора под расписку. Срок для рассмотрения претензии – 30 календарных дней с даты получения претензии Стороной.</w:t>
      </w:r>
    </w:p>
    <w:p w14:paraId="6F239B1D" w14:textId="77777777" w:rsidR="0085024E" w:rsidRDefault="00000000">
      <w:pPr>
        <w:spacing w:line="252" w:lineRule="auto"/>
        <w:ind w:firstLine="567"/>
        <w:jc w:val="both"/>
        <w:rPr>
          <w:sz w:val="22"/>
          <w:szCs w:val="22"/>
        </w:rPr>
      </w:pPr>
      <w:r>
        <w:rPr>
          <w:sz w:val="22"/>
          <w:szCs w:val="22"/>
        </w:rPr>
        <w:t>10.2. При недостижении согласия, спор передается на разрешение суда в соответствии с действующим законодательством.</w:t>
      </w:r>
    </w:p>
    <w:p w14:paraId="44028CB0" w14:textId="77777777" w:rsidR="0085024E" w:rsidRDefault="00000000">
      <w:pPr>
        <w:spacing w:line="252" w:lineRule="auto"/>
        <w:ind w:firstLine="567"/>
        <w:jc w:val="both"/>
        <w:rPr>
          <w:sz w:val="22"/>
          <w:szCs w:val="22"/>
        </w:rPr>
      </w:pPr>
      <w:r>
        <w:rPr>
          <w:sz w:val="22"/>
          <w:szCs w:val="22"/>
        </w:rPr>
        <w:t>10.3. При прекращении Договора до перечисления средств Застройщику денежные средства возвращаются Эскроу-агентом после погашения регистрационной записи в порядке статей 15.4 и 15.5 Закона № 214-ФЗ и договора счета эскроу, в том числе с учетом прав банка-залогодержателя, использования кредитных средств и материнского капитала.</w:t>
      </w:r>
    </w:p>
    <w:p w14:paraId="30DC1E2B" w14:textId="77777777" w:rsidR="0085024E" w:rsidRDefault="00000000">
      <w:pPr>
        <w:spacing w:line="252" w:lineRule="auto"/>
        <w:ind w:firstLine="567"/>
        <w:jc w:val="both"/>
        <w:rPr>
          <w:sz w:val="22"/>
          <w:szCs w:val="22"/>
        </w:rPr>
      </w:pPr>
      <w:r>
        <w:rPr>
          <w:sz w:val="22"/>
          <w:szCs w:val="22"/>
        </w:rPr>
        <w:t xml:space="preserve">Если средства со счета эскроу уже перечислены Застройщику, возврат Цены, процентов и иных сумм осуществляется Застройщиком в порядке и сроки, установленные статьей 9 Закона № 214-ФЗ. Участник обязан предоставить актуальные банковские реквизиты. </w:t>
      </w:r>
    </w:p>
    <w:p w14:paraId="077E367C" w14:textId="77777777" w:rsidR="0085024E" w:rsidRDefault="00000000">
      <w:pPr>
        <w:spacing w:line="252" w:lineRule="auto"/>
        <w:ind w:firstLine="567"/>
        <w:jc w:val="both"/>
        <w:rPr>
          <w:sz w:val="22"/>
          <w:szCs w:val="22"/>
        </w:rPr>
      </w:pPr>
      <w:r>
        <w:rPr>
          <w:sz w:val="22"/>
          <w:szCs w:val="22"/>
        </w:rPr>
        <w:t xml:space="preserve">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w:t>
      </w:r>
      <w:r>
        <w:rPr>
          <w:sz w:val="22"/>
          <w:szCs w:val="22"/>
        </w:rPr>
        <w:lastRenderedPageBreak/>
        <w:t>настоящему Договору денежные средства, путем их перечисления на указанный выше счет, предварительно уведомив Банк ПАО Сбербанк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0FFCE4E1" w14:textId="77777777" w:rsidR="0085024E" w:rsidRDefault="00000000">
      <w:pPr>
        <w:spacing w:line="252" w:lineRule="auto"/>
        <w:ind w:firstLine="567"/>
        <w:jc w:val="center"/>
        <w:rPr>
          <w:b/>
          <w:sz w:val="22"/>
          <w:szCs w:val="22"/>
        </w:rPr>
      </w:pPr>
      <w:r>
        <w:rPr>
          <w:b/>
          <w:sz w:val="22"/>
          <w:szCs w:val="22"/>
        </w:rPr>
        <w:t>11.</w:t>
      </w:r>
      <w:r>
        <w:rPr>
          <w:b/>
          <w:sz w:val="22"/>
          <w:szCs w:val="22"/>
        </w:rPr>
        <w:tab/>
        <w:t>Прочие условия</w:t>
      </w:r>
    </w:p>
    <w:p w14:paraId="73E53732" w14:textId="77777777" w:rsidR="0085024E" w:rsidRDefault="0085024E">
      <w:pPr>
        <w:spacing w:line="252" w:lineRule="auto"/>
        <w:ind w:firstLine="567"/>
        <w:jc w:val="both"/>
        <w:rPr>
          <w:sz w:val="22"/>
          <w:szCs w:val="22"/>
        </w:rPr>
      </w:pPr>
    </w:p>
    <w:p w14:paraId="3B83607E" w14:textId="77777777" w:rsidR="0085024E" w:rsidRDefault="00000000">
      <w:pPr>
        <w:spacing w:line="252" w:lineRule="auto"/>
        <w:ind w:firstLine="567"/>
        <w:jc w:val="both"/>
        <w:rPr>
          <w:sz w:val="22"/>
          <w:szCs w:val="22"/>
        </w:rPr>
      </w:pPr>
      <w:r>
        <w:rPr>
          <w:sz w:val="22"/>
          <w:szCs w:val="22"/>
        </w:rPr>
        <w:t>11.1. Участник долевого строительства уведомлен, что строительство Многоквартирного дома будет осуществляться Застройщиком с привлечением кредитных средств, права на земельный участок, на котором осуществляется строительство Многоквартирного дома, будут находиться в залоге/ипотеке у банка, указанного в п.2.5. настоящего Договора.</w:t>
      </w:r>
    </w:p>
    <w:p w14:paraId="3A1987D5" w14:textId="77777777" w:rsidR="0085024E" w:rsidRDefault="00000000">
      <w:pPr>
        <w:spacing w:line="252" w:lineRule="auto"/>
        <w:ind w:firstLine="567"/>
        <w:jc w:val="both"/>
        <w:rPr>
          <w:sz w:val="22"/>
          <w:szCs w:val="22"/>
        </w:rPr>
      </w:pPr>
      <w:r>
        <w:rPr>
          <w:sz w:val="22"/>
          <w:szCs w:val="22"/>
        </w:rPr>
        <w:t xml:space="preserve">Участник долевого строительства уведомлен и согласен, что на земельном участке, указанном в п. 1.1. настоящего Договора, осуществляется строительство иных объектов недвижимости. </w:t>
      </w:r>
    </w:p>
    <w:p w14:paraId="007CC9DA" w14:textId="77777777" w:rsidR="0085024E" w:rsidRDefault="00000000">
      <w:pPr>
        <w:spacing w:line="252" w:lineRule="auto"/>
        <w:ind w:firstLine="567"/>
        <w:jc w:val="both"/>
        <w:rPr>
          <w:sz w:val="22"/>
          <w:szCs w:val="22"/>
        </w:rPr>
      </w:pPr>
      <w:r>
        <w:rPr>
          <w:sz w:val="22"/>
          <w:szCs w:val="22"/>
        </w:rPr>
        <w:t>11.2.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14:paraId="4E587102" w14:textId="77777777" w:rsidR="0085024E" w:rsidRDefault="00000000">
      <w:pPr>
        <w:spacing w:line="252" w:lineRule="auto"/>
        <w:ind w:firstLine="567"/>
        <w:jc w:val="both"/>
        <w:rPr>
          <w:sz w:val="22"/>
          <w:szCs w:val="22"/>
        </w:rPr>
      </w:pPr>
      <w:r>
        <w:rPr>
          <w:sz w:val="22"/>
          <w:szCs w:val="22"/>
        </w:rPr>
        <w:t>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 Расходы по государственной регистрации соглашения о внесении изменений в Договор в связи с вступлением наследника (наследников) в Договор несет новый (новые) Участник (Участники) долевого строительства.</w:t>
      </w:r>
    </w:p>
    <w:p w14:paraId="31F43823" w14:textId="77777777" w:rsidR="0085024E" w:rsidRDefault="00000000">
      <w:pPr>
        <w:spacing w:line="252" w:lineRule="auto"/>
        <w:ind w:firstLine="567"/>
        <w:jc w:val="both"/>
        <w:rPr>
          <w:sz w:val="22"/>
          <w:szCs w:val="22"/>
        </w:rPr>
      </w:pPr>
      <w:r>
        <w:rPr>
          <w:sz w:val="22"/>
          <w:szCs w:val="22"/>
        </w:rPr>
        <w:t>11.3. Договор, соглашения об изменении обязательных условий и соглашения об уступке прав требований подлежат государственной регистрации в случаях, установленных законом, и считаются заключенными с момента такой регистрации. Документы могут быть оформлены и представлены в электронной форме с усиленной квалифицированной электронной подписью. Организацию подачи документов осуществляет Застройщик либо привлеченное им лицо. Участник обязан своевременно предоставить документы и совершить действия, необходимые для регистрации.</w:t>
      </w:r>
    </w:p>
    <w:p w14:paraId="011A76ED" w14:textId="77777777" w:rsidR="0085024E" w:rsidRDefault="00000000">
      <w:pPr>
        <w:spacing w:line="252" w:lineRule="auto"/>
        <w:ind w:firstLine="567"/>
        <w:jc w:val="both"/>
        <w:rPr>
          <w:sz w:val="22"/>
          <w:szCs w:val="22"/>
        </w:rPr>
      </w:pPr>
      <w:r>
        <w:rPr>
          <w:sz w:val="22"/>
          <w:szCs w:val="22"/>
        </w:rPr>
        <w:t>11.4. Стороны вправе расторгнуть настоящий договор в случаях, предусмотренных действующим законодательством Российской Федерации и настоящим Договором.</w:t>
      </w:r>
    </w:p>
    <w:p w14:paraId="6F511E43" w14:textId="77777777" w:rsidR="0085024E" w:rsidRDefault="00000000">
      <w:pPr>
        <w:spacing w:line="252" w:lineRule="auto"/>
        <w:ind w:firstLine="567"/>
        <w:jc w:val="both"/>
        <w:rPr>
          <w:sz w:val="22"/>
          <w:szCs w:val="22"/>
        </w:rPr>
      </w:pPr>
      <w:r>
        <w:rPr>
          <w:sz w:val="22"/>
          <w:szCs w:val="22"/>
        </w:rPr>
        <w:t>11.5. Все уведомления и сообщения по настоящему договору должны быть направлены заказным письмом с уведомлением о вручении, за исключением случаев, предусмотренных настоящим Договором, либо переданы лично Стороне договора или уполномоченному лицу Стороны договора.</w:t>
      </w:r>
    </w:p>
    <w:p w14:paraId="1602EB14" w14:textId="77777777" w:rsidR="0085024E" w:rsidRDefault="00000000">
      <w:pPr>
        <w:spacing w:line="252" w:lineRule="auto"/>
        <w:ind w:firstLine="567"/>
        <w:jc w:val="both"/>
        <w:rPr>
          <w:sz w:val="22"/>
          <w:szCs w:val="22"/>
        </w:rPr>
      </w:pPr>
      <w:r>
        <w:rPr>
          <w:sz w:val="22"/>
          <w:szCs w:val="22"/>
        </w:rPr>
        <w:t>11.6. Настоящий Договор представляет собой полное соглашение между Застройщиком и Участником долевого строительства в отношении предмета настоящего Договора и иные договоренности, совершенные в какой-либо форме, являются недействительными.</w:t>
      </w:r>
    </w:p>
    <w:p w14:paraId="09010B27" w14:textId="77777777" w:rsidR="0085024E" w:rsidRDefault="00000000">
      <w:pPr>
        <w:spacing w:line="252" w:lineRule="auto"/>
        <w:ind w:firstLine="567"/>
        <w:jc w:val="both"/>
        <w:rPr>
          <w:sz w:val="22"/>
          <w:szCs w:val="22"/>
        </w:rPr>
      </w:pPr>
      <w:r>
        <w:rPr>
          <w:sz w:val="22"/>
          <w:szCs w:val="22"/>
        </w:rPr>
        <w:t>11.7. Участник долевого строительства подписанием настоящего Договора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Многоквартирного дома.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указанных в настоящем пункте Договора.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органам государственной/муниципальной власти и организации, осуществляющей управление и эксплуатацию Многоквартирного дома, предоставление коммунальных и иных услуг), обезличивание, блокирование, удаление, уничтожение персональных данных.</w:t>
      </w:r>
    </w:p>
    <w:p w14:paraId="08158314" w14:textId="77777777" w:rsidR="0085024E" w:rsidRDefault="00000000">
      <w:pPr>
        <w:spacing w:line="252" w:lineRule="auto"/>
        <w:ind w:firstLine="567"/>
        <w:jc w:val="both"/>
        <w:rPr>
          <w:sz w:val="22"/>
          <w:szCs w:val="22"/>
        </w:rPr>
      </w:pPr>
      <w:r>
        <w:rPr>
          <w:sz w:val="22"/>
          <w:szCs w:val="22"/>
        </w:rPr>
        <w:lastRenderedPageBreak/>
        <w:t xml:space="preserve">Участник долевого строительства ознакомлен и согласен с Политикой обработки персональных данных Застройщика. </w:t>
      </w:r>
    </w:p>
    <w:p w14:paraId="3C525AAD" w14:textId="77777777" w:rsidR="0085024E" w:rsidRDefault="00000000">
      <w:pPr>
        <w:spacing w:line="252" w:lineRule="auto"/>
        <w:ind w:firstLine="567"/>
        <w:jc w:val="both"/>
        <w:rPr>
          <w:sz w:val="22"/>
          <w:szCs w:val="22"/>
        </w:rPr>
      </w:pPr>
      <w:r>
        <w:rPr>
          <w:sz w:val="22"/>
          <w:szCs w:val="22"/>
        </w:rPr>
        <w:t>Согласие на получение рекламы, информации о новых проектах, маркетинговые звонки и рассылки оформляется отдельным добровольным документом и может быть отозвано без последствий для заключения и исполнения Договора</w:t>
      </w:r>
    </w:p>
    <w:p w14:paraId="3E6D7278" w14:textId="77777777" w:rsidR="0085024E" w:rsidRDefault="00000000">
      <w:pPr>
        <w:spacing w:line="252" w:lineRule="auto"/>
        <w:ind w:firstLine="567"/>
        <w:jc w:val="both"/>
        <w:rPr>
          <w:sz w:val="22"/>
          <w:szCs w:val="22"/>
        </w:rPr>
      </w:pPr>
      <w:r>
        <w:rPr>
          <w:sz w:val="22"/>
          <w:szCs w:val="22"/>
        </w:rPr>
        <w:t>В случае если Участник долевого строительства, заключая настоящий Договор, действует в интересах своих несовершеннолетних детей, Участник долевого строительства, являясь их законным представителем, выражает свое согласие на обработку персональных данных своих несовершеннолетних детей на условиях, способом, в целях и порядке, указанных в настоящем пункте Договора. При этом Сторонами под персональными данными несовершеннолетних лиц понимаются: фамилия, имя, а также отчество (если иное не вытекает из закона или национального обычая), дата рождения, реквизиты свидетельства о рождении (серия, номер,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указанных в настоящем пункте Договора.</w:t>
      </w:r>
    </w:p>
    <w:p w14:paraId="07CD3459" w14:textId="77777777" w:rsidR="0085024E" w:rsidRDefault="00000000">
      <w:pPr>
        <w:spacing w:line="252" w:lineRule="auto"/>
        <w:ind w:firstLine="567"/>
        <w:jc w:val="both"/>
        <w:rPr>
          <w:sz w:val="22"/>
          <w:szCs w:val="22"/>
        </w:rPr>
      </w:pPr>
      <w:r>
        <w:rPr>
          <w:sz w:val="22"/>
          <w:szCs w:val="22"/>
        </w:rPr>
        <w:t>11.8. В случаях, неурегулированных настоящим договором, Застройщик и Участник долевого строительства руководствуются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и иными нормативными правовыми актами РФ.</w:t>
      </w:r>
    </w:p>
    <w:p w14:paraId="665DEA22" w14:textId="77777777" w:rsidR="0085024E" w:rsidRDefault="00000000">
      <w:pPr>
        <w:spacing w:line="252" w:lineRule="auto"/>
        <w:ind w:firstLine="567"/>
        <w:jc w:val="both"/>
        <w:rPr>
          <w:sz w:val="22"/>
          <w:szCs w:val="22"/>
        </w:rPr>
      </w:pPr>
      <w:r>
        <w:rPr>
          <w:sz w:val="22"/>
          <w:szCs w:val="22"/>
        </w:rPr>
        <w:t>11.9. При заключении Договора на бумажном носителе он составляется в количестве экземпляров, необходимом для Сторон и государственной регистрации. При заключении в электронной форме Договор существует в виде единого электронного документа, подписанного усиленными квалифицированными электронными подписями, а каждой Стороне предоставляется электронная копия.</w:t>
      </w:r>
    </w:p>
    <w:p w14:paraId="3BEC1635" w14:textId="77777777" w:rsidR="0085024E" w:rsidRDefault="00000000">
      <w:pPr>
        <w:spacing w:line="252" w:lineRule="auto"/>
        <w:ind w:firstLine="567"/>
        <w:jc w:val="both"/>
        <w:rPr>
          <w:sz w:val="22"/>
          <w:szCs w:val="22"/>
        </w:rPr>
      </w:pPr>
      <w:r>
        <w:rPr>
          <w:sz w:val="22"/>
          <w:szCs w:val="22"/>
        </w:rPr>
        <w:t>11.10. К настоящему Договору прилагается и является его неотъемлемой частью приложение:</w:t>
      </w:r>
    </w:p>
    <w:p w14:paraId="6B1CD2C2" w14:textId="77777777" w:rsidR="0085024E" w:rsidRDefault="00000000">
      <w:pPr>
        <w:spacing w:line="252" w:lineRule="auto"/>
        <w:ind w:firstLine="567"/>
        <w:jc w:val="both"/>
        <w:rPr>
          <w:sz w:val="22"/>
          <w:szCs w:val="22"/>
        </w:rPr>
      </w:pPr>
      <w:r>
        <w:rPr>
          <w:sz w:val="22"/>
          <w:szCs w:val="22"/>
        </w:rPr>
        <w:t>- Приложение №1 на 2 (двух листах) – Описание объекта долевого строительства.</w:t>
      </w:r>
    </w:p>
    <w:p w14:paraId="4BCE3EB5" w14:textId="77777777" w:rsidR="0085024E" w:rsidRDefault="00000000">
      <w:pPr>
        <w:spacing w:line="252" w:lineRule="auto"/>
        <w:ind w:firstLine="567"/>
        <w:jc w:val="both"/>
        <w:rPr>
          <w:sz w:val="22"/>
          <w:szCs w:val="22"/>
        </w:rPr>
      </w:pPr>
      <w:r>
        <w:rPr>
          <w:sz w:val="22"/>
          <w:szCs w:val="22"/>
        </w:rPr>
        <w:t>- Приложение №2 на 3 (трех листах) - Правила содержания общего имущества в доме</w:t>
      </w:r>
    </w:p>
    <w:p w14:paraId="424884B0" w14:textId="77777777" w:rsidR="0085024E" w:rsidRDefault="0085024E">
      <w:pPr>
        <w:spacing w:line="252" w:lineRule="auto"/>
        <w:jc w:val="center"/>
        <w:rPr>
          <w:b/>
          <w:sz w:val="22"/>
          <w:szCs w:val="22"/>
        </w:rPr>
      </w:pPr>
    </w:p>
    <w:p w14:paraId="73173318" w14:textId="77777777" w:rsidR="0085024E" w:rsidRDefault="00000000">
      <w:pPr>
        <w:spacing w:line="252" w:lineRule="auto"/>
        <w:jc w:val="center"/>
        <w:rPr>
          <w:b/>
          <w:sz w:val="22"/>
          <w:szCs w:val="22"/>
        </w:rPr>
      </w:pPr>
      <w:r>
        <w:rPr>
          <w:b/>
          <w:sz w:val="22"/>
          <w:szCs w:val="22"/>
        </w:rPr>
        <w:t>12. Адреса, реквизиты и подписи Сторон</w:t>
      </w:r>
    </w:p>
    <w:p w14:paraId="5C1013C8" w14:textId="77777777" w:rsidR="0085024E" w:rsidRDefault="0085024E">
      <w:pPr>
        <w:spacing w:line="252" w:lineRule="auto"/>
        <w:jc w:val="center"/>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3"/>
        <w:gridCol w:w="5105"/>
      </w:tblGrid>
      <w:tr w:rsidR="0085024E" w14:paraId="46A7586A" w14:textId="77777777">
        <w:tc>
          <w:tcPr>
            <w:tcW w:w="5211" w:type="dxa"/>
            <w:tcBorders>
              <w:top w:val="single" w:sz="4" w:space="0" w:color="auto"/>
              <w:left w:val="single" w:sz="4" w:space="0" w:color="auto"/>
              <w:bottom w:val="single" w:sz="4" w:space="0" w:color="auto"/>
              <w:right w:val="single" w:sz="4" w:space="0" w:color="auto"/>
            </w:tcBorders>
          </w:tcPr>
          <w:p w14:paraId="6FD3C76E" w14:textId="77777777" w:rsidR="0085024E" w:rsidRDefault="00000000">
            <w:pPr>
              <w:spacing w:line="252" w:lineRule="auto"/>
              <w:rPr>
                <w:b/>
                <w:sz w:val="22"/>
                <w:szCs w:val="22"/>
              </w:rPr>
            </w:pPr>
            <w:r>
              <w:rPr>
                <w:b/>
                <w:sz w:val="22"/>
                <w:szCs w:val="22"/>
              </w:rPr>
              <w:t>Застройщик:</w:t>
            </w:r>
          </w:p>
          <w:p w14:paraId="2A96B6C1" w14:textId="77777777" w:rsidR="0085024E" w:rsidRDefault="00000000">
            <w:pPr>
              <w:spacing w:line="252" w:lineRule="auto"/>
              <w:rPr>
                <w:b/>
                <w:sz w:val="22"/>
                <w:szCs w:val="22"/>
              </w:rPr>
            </w:pPr>
            <w:r>
              <w:rPr>
                <w:b/>
                <w:sz w:val="22"/>
                <w:szCs w:val="22"/>
              </w:rPr>
              <w:t>ООО СЗ «</w:t>
            </w:r>
            <w:proofErr w:type="spellStart"/>
            <w:r>
              <w:rPr>
                <w:b/>
                <w:sz w:val="22"/>
                <w:szCs w:val="22"/>
              </w:rPr>
              <w:t>СтройДом</w:t>
            </w:r>
            <w:proofErr w:type="spellEnd"/>
            <w:r>
              <w:rPr>
                <w:b/>
                <w:sz w:val="22"/>
                <w:szCs w:val="22"/>
              </w:rPr>
              <w:t>»</w:t>
            </w:r>
          </w:p>
          <w:p w14:paraId="72EDE440" w14:textId="77777777" w:rsidR="0085024E" w:rsidRDefault="00000000">
            <w:pPr>
              <w:spacing w:line="252" w:lineRule="auto"/>
              <w:rPr>
                <w:bCs/>
                <w:sz w:val="22"/>
                <w:szCs w:val="22"/>
              </w:rPr>
            </w:pPr>
            <w:r>
              <w:rPr>
                <w:bCs/>
                <w:sz w:val="22"/>
                <w:szCs w:val="22"/>
              </w:rPr>
              <w:t>ИНН/КПП 5402049774/040001001</w:t>
            </w:r>
          </w:p>
          <w:p w14:paraId="2B5A58CC" w14:textId="77777777" w:rsidR="0085024E" w:rsidRDefault="00000000">
            <w:pPr>
              <w:spacing w:line="252" w:lineRule="auto"/>
              <w:rPr>
                <w:bCs/>
                <w:sz w:val="22"/>
                <w:szCs w:val="22"/>
              </w:rPr>
            </w:pPr>
            <w:r>
              <w:rPr>
                <w:bCs/>
                <w:sz w:val="22"/>
                <w:szCs w:val="22"/>
              </w:rPr>
              <w:t>ОКПО 35807822</w:t>
            </w:r>
          </w:p>
          <w:p w14:paraId="440D532A" w14:textId="77777777" w:rsidR="0085024E" w:rsidRDefault="00000000">
            <w:pPr>
              <w:spacing w:line="264" w:lineRule="auto"/>
              <w:contextualSpacing/>
              <w:rPr>
                <w:bCs/>
                <w:sz w:val="22"/>
                <w:szCs w:val="22"/>
              </w:rPr>
            </w:pPr>
            <w:r>
              <w:rPr>
                <w:bCs/>
                <w:sz w:val="22"/>
                <w:szCs w:val="22"/>
              </w:rPr>
              <w:t xml:space="preserve">Адрес:649000, Республика Алтай, г. Горно-Алтайск, ул. Чорос-Гуркина Г.И., д. 40, </w:t>
            </w:r>
            <w:proofErr w:type="spellStart"/>
            <w:r>
              <w:rPr>
                <w:bCs/>
                <w:sz w:val="22"/>
                <w:szCs w:val="22"/>
              </w:rPr>
              <w:t>помещ</w:t>
            </w:r>
            <w:proofErr w:type="spellEnd"/>
            <w:r>
              <w:rPr>
                <w:bCs/>
                <w:sz w:val="22"/>
                <w:szCs w:val="22"/>
              </w:rPr>
              <w:t>. 23</w:t>
            </w:r>
          </w:p>
          <w:p w14:paraId="4E3C4FEB" w14:textId="77777777" w:rsidR="0085024E" w:rsidRDefault="00000000">
            <w:pPr>
              <w:spacing w:line="252" w:lineRule="auto"/>
              <w:rPr>
                <w:bCs/>
                <w:sz w:val="22"/>
                <w:szCs w:val="22"/>
              </w:rPr>
            </w:pPr>
            <w:r>
              <w:rPr>
                <w:bCs/>
                <w:sz w:val="22"/>
                <w:szCs w:val="22"/>
              </w:rPr>
              <w:t>Банк: СИБИРСКИЙ БАНК ПАО СБЕРБАНК</w:t>
            </w:r>
          </w:p>
          <w:p w14:paraId="7AD2C628" w14:textId="77777777" w:rsidR="0085024E" w:rsidRDefault="00000000">
            <w:pPr>
              <w:spacing w:line="252" w:lineRule="auto"/>
              <w:rPr>
                <w:bCs/>
                <w:sz w:val="22"/>
                <w:szCs w:val="22"/>
              </w:rPr>
            </w:pPr>
            <w:r>
              <w:rPr>
                <w:bCs/>
                <w:sz w:val="22"/>
                <w:szCs w:val="22"/>
              </w:rPr>
              <w:t>БИК: 045004641</w:t>
            </w:r>
          </w:p>
          <w:p w14:paraId="0308D9EE" w14:textId="77777777" w:rsidR="0085024E" w:rsidRDefault="00000000">
            <w:pPr>
              <w:spacing w:line="252" w:lineRule="auto"/>
              <w:rPr>
                <w:bCs/>
                <w:sz w:val="22"/>
                <w:szCs w:val="22"/>
              </w:rPr>
            </w:pPr>
            <w:proofErr w:type="spellStart"/>
            <w:r>
              <w:t>Расч</w:t>
            </w:r>
            <w:proofErr w:type="spellEnd"/>
            <w:r>
              <w:t xml:space="preserve">. счёт: </w:t>
            </w:r>
            <w:r>
              <w:rPr>
                <w:sz w:val="22"/>
                <w:szCs w:val="22"/>
              </w:rPr>
              <w:t>40702 810 7 4405 0046722</w:t>
            </w:r>
          </w:p>
          <w:p w14:paraId="059D3A6F" w14:textId="77777777" w:rsidR="0085024E" w:rsidRDefault="00000000">
            <w:pPr>
              <w:spacing w:line="252" w:lineRule="auto"/>
              <w:rPr>
                <w:bCs/>
                <w:sz w:val="22"/>
                <w:szCs w:val="22"/>
              </w:rPr>
            </w:pPr>
            <w:r>
              <w:rPr>
                <w:bCs/>
                <w:sz w:val="22"/>
                <w:szCs w:val="22"/>
              </w:rPr>
              <w:t>Корсчёт: 30101 810 5 0000 0000641</w:t>
            </w:r>
          </w:p>
          <w:p w14:paraId="7BD765ED" w14:textId="77777777" w:rsidR="0085024E" w:rsidRDefault="00000000">
            <w:pPr>
              <w:spacing w:line="252" w:lineRule="auto"/>
              <w:rPr>
                <w:sz w:val="22"/>
                <w:szCs w:val="22"/>
              </w:rPr>
            </w:pPr>
            <w:r>
              <w:rPr>
                <w:sz w:val="22"/>
                <w:szCs w:val="22"/>
              </w:rPr>
              <w:t>тел. (383) 363 72 15</w:t>
            </w:r>
          </w:p>
          <w:p w14:paraId="116E2F60" w14:textId="77777777" w:rsidR="0085024E" w:rsidRDefault="0085024E">
            <w:pPr>
              <w:spacing w:line="252" w:lineRule="auto"/>
              <w:rPr>
                <w:b/>
                <w:sz w:val="22"/>
                <w:szCs w:val="22"/>
              </w:rPr>
            </w:pPr>
          </w:p>
          <w:p w14:paraId="4B1C2B00" w14:textId="77777777" w:rsidR="0085024E" w:rsidRDefault="00000000">
            <w:pPr>
              <w:spacing w:line="252" w:lineRule="auto"/>
              <w:rPr>
                <w:bCs/>
                <w:sz w:val="22"/>
                <w:szCs w:val="22"/>
              </w:rPr>
            </w:pPr>
            <w:r>
              <w:rPr>
                <w:bCs/>
                <w:sz w:val="22"/>
                <w:szCs w:val="22"/>
              </w:rPr>
              <w:t>Директор</w:t>
            </w:r>
          </w:p>
          <w:p w14:paraId="12AA7086" w14:textId="77777777" w:rsidR="0085024E" w:rsidRDefault="0085024E">
            <w:pPr>
              <w:spacing w:line="252" w:lineRule="auto"/>
              <w:rPr>
                <w:bCs/>
                <w:sz w:val="22"/>
                <w:szCs w:val="22"/>
              </w:rPr>
            </w:pPr>
          </w:p>
          <w:p w14:paraId="2FAB9022" w14:textId="77777777" w:rsidR="0085024E" w:rsidRDefault="00000000">
            <w:pPr>
              <w:spacing w:line="252" w:lineRule="auto"/>
              <w:rPr>
                <w:bCs/>
                <w:sz w:val="22"/>
                <w:szCs w:val="22"/>
              </w:rPr>
            </w:pPr>
            <w:r>
              <w:rPr>
                <w:bCs/>
                <w:sz w:val="22"/>
                <w:szCs w:val="22"/>
              </w:rPr>
              <w:t xml:space="preserve">___________________/ П.Г. </w:t>
            </w:r>
            <w:proofErr w:type="spellStart"/>
            <w:r>
              <w:rPr>
                <w:bCs/>
                <w:sz w:val="22"/>
                <w:szCs w:val="22"/>
              </w:rPr>
              <w:t>Притчин</w:t>
            </w:r>
            <w:proofErr w:type="spellEnd"/>
            <w:r>
              <w:rPr>
                <w:bCs/>
                <w:sz w:val="22"/>
                <w:szCs w:val="22"/>
              </w:rPr>
              <w:t>/</w:t>
            </w:r>
          </w:p>
          <w:p w14:paraId="63C53ED1" w14:textId="77777777" w:rsidR="0085024E" w:rsidRDefault="00000000">
            <w:pPr>
              <w:spacing w:line="252" w:lineRule="auto"/>
              <w:rPr>
                <w:b/>
                <w:sz w:val="22"/>
                <w:szCs w:val="22"/>
              </w:rPr>
            </w:pPr>
            <w:r>
              <w:rPr>
                <w:bCs/>
                <w:sz w:val="22"/>
                <w:szCs w:val="22"/>
              </w:rPr>
              <w:t xml:space="preserve">     М.П.</w:t>
            </w:r>
          </w:p>
        </w:tc>
        <w:tc>
          <w:tcPr>
            <w:tcW w:w="5211" w:type="dxa"/>
            <w:tcBorders>
              <w:top w:val="single" w:sz="4" w:space="0" w:color="auto"/>
              <w:left w:val="single" w:sz="4" w:space="0" w:color="auto"/>
              <w:bottom w:val="single" w:sz="4" w:space="0" w:color="auto"/>
              <w:right w:val="single" w:sz="4" w:space="0" w:color="auto"/>
            </w:tcBorders>
          </w:tcPr>
          <w:p w14:paraId="2107C94B" w14:textId="77777777" w:rsidR="0085024E" w:rsidRDefault="00000000">
            <w:pPr>
              <w:spacing w:line="252" w:lineRule="auto"/>
              <w:ind w:left="41"/>
              <w:rPr>
                <w:b/>
                <w:sz w:val="22"/>
                <w:szCs w:val="22"/>
              </w:rPr>
            </w:pPr>
            <w:r>
              <w:rPr>
                <w:b/>
                <w:sz w:val="22"/>
                <w:szCs w:val="22"/>
              </w:rPr>
              <w:t>Участник долевого строительства:</w:t>
            </w:r>
          </w:p>
          <w:p w14:paraId="42C21544" w14:textId="77777777" w:rsidR="0085024E" w:rsidRPr="008C2BAC" w:rsidRDefault="00000000">
            <w:pPr>
              <w:spacing w:line="252" w:lineRule="auto"/>
              <w:rPr>
                <w:bCs/>
                <w:sz w:val="22"/>
                <w:szCs w:val="22"/>
              </w:rPr>
            </w:pPr>
            <w:r w:rsidRPr="008C2BAC">
              <w:rPr>
                <w:bCs/>
                <w:sz w:val="22"/>
                <w:szCs w:val="22"/>
              </w:rPr>
              <w:t xml:space="preserve">     </w:t>
            </w:r>
          </w:p>
          <w:p w14:paraId="2AB6B56F" w14:textId="77777777" w:rsidR="0085024E" w:rsidRDefault="00000000">
            <w:pPr>
              <w:spacing w:line="252" w:lineRule="auto"/>
              <w:ind w:left="41"/>
              <w:jc w:val="both"/>
              <w:rPr>
                <w:bCs/>
                <w:sz w:val="22"/>
                <w:szCs w:val="22"/>
              </w:rPr>
            </w:pPr>
            <w:r>
              <w:rPr>
                <w:bCs/>
                <w:sz w:val="22"/>
                <w:szCs w:val="22"/>
              </w:rPr>
              <w:t>Участник долевого строительства настоящим подтверждает, что ему разъяснены и понятны положения пунктов 5.2.1-5.2.3 настоящего Договора; с проектной документацией/проектной декларацией на строительство Многоквартирного дома ознакомлен.</w:t>
            </w:r>
          </w:p>
          <w:p w14:paraId="3E5B3419" w14:textId="77777777" w:rsidR="0085024E" w:rsidRDefault="00000000">
            <w:pPr>
              <w:spacing w:line="252" w:lineRule="auto"/>
              <w:ind w:left="41"/>
              <w:rPr>
                <w:bCs/>
                <w:sz w:val="22"/>
                <w:szCs w:val="22"/>
              </w:rPr>
            </w:pPr>
            <w:r>
              <w:rPr>
                <w:bCs/>
                <w:sz w:val="22"/>
                <w:szCs w:val="22"/>
              </w:rPr>
              <w:t>Подпись: _________________________________</w:t>
            </w:r>
          </w:p>
          <w:p w14:paraId="4BEA7594" w14:textId="77777777" w:rsidR="0085024E" w:rsidRDefault="0085024E">
            <w:pPr>
              <w:spacing w:line="252" w:lineRule="auto"/>
              <w:ind w:left="41"/>
              <w:rPr>
                <w:bCs/>
                <w:sz w:val="22"/>
                <w:szCs w:val="22"/>
              </w:rPr>
            </w:pPr>
          </w:p>
          <w:p w14:paraId="7CAD8814" w14:textId="77777777" w:rsidR="0085024E" w:rsidRDefault="0085024E">
            <w:pPr>
              <w:spacing w:line="252" w:lineRule="auto"/>
              <w:ind w:left="284"/>
              <w:rPr>
                <w:bCs/>
                <w:sz w:val="22"/>
                <w:szCs w:val="22"/>
              </w:rPr>
            </w:pPr>
          </w:p>
          <w:p w14:paraId="284A54E3" w14:textId="77777777" w:rsidR="0085024E" w:rsidRDefault="0085024E">
            <w:pPr>
              <w:spacing w:line="252" w:lineRule="auto"/>
              <w:rPr>
                <w:b/>
                <w:sz w:val="22"/>
                <w:szCs w:val="22"/>
              </w:rPr>
            </w:pPr>
          </w:p>
        </w:tc>
      </w:tr>
    </w:tbl>
    <w:p w14:paraId="1CF7AD15" w14:textId="77777777" w:rsidR="0085024E" w:rsidRDefault="0085024E">
      <w:pPr>
        <w:spacing w:line="252" w:lineRule="auto"/>
        <w:jc w:val="right"/>
        <w:rPr>
          <w:sz w:val="22"/>
          <w:szCs w:val="22"/>
        </w:rPr>
      </w:pPr>
    </w:p>
    <w:p w14:paraId="64B7B88C" w14:textId="77777777" w:rsidR="0085024E" w:rsidRDefault="0085024E">
      <w:pPr>
        <w:spacing w:line="252" w:lineRule="auto"/>
        <w:jc w:val="right"/>
        <w:rPr>
          <w:sz w:val="22"/>
          <w:szCs w:val="22"/>
        </w:rPr>
      </w:pPr>
    </w:p>
    <w:p w14:paraId="772FBC5B" w14:textId="77777777" w:rsidR="0085024E" w:rsidRDefault="0085024E">
      <w:pPr>
        <w:spacing w:line="252" w:lineRule="auto"/>
        <w:jc w:val="right"/>
        <w:rPr>
          <w:sz w:val="22"/>
          <w:szCs w:val="22"/>
        </w:rPr>
      </w:pPr>
    </w:p>
    <w:p w14:paraId="7D59E5AB" w14:textId="77777777" w:rsidR="0085024E" w:rsidRDefault="0085024E">
      <w:pPr>
        <w:spacing w:line="252" w:lineRule="auto"/>
        <w:jc w:val="right"/>
        <w:rPr>
          <w:sz w:val="22"/>
          <w:szCs w:val="22"/>
        </w:rPr>
      </w:pPr>
    </w:p>
    <w:p w14:paraId="7CCCBFA3" w14:textId="77777777" w:rsidR="0085024E" w:rsidRDefault="0085024E">
      <w:pPr>
        <w:spacing w:line="252" w:lineRule="auto"/>
        <w:jc w:val="right"/>
        <w:rPr>
          <w:sz w:val="22"/>
          <w:szCs w:val="22"/>
        </w:rPr>
      </w:pPr>
    </w:p>
    <w:p w14:paraId="55E0CD6B" w14:textId="77777777" w:rsidR="0085024E" w:rsidRDefault="0085024E">
      <w:pPr>
        <w:spacing w:line="252" w:lineRule="auto"/>
        <w:jc w:val="right"/>
        <w:rPr>
          <w:sz w:val="22"/>
          <w:szCs w:val="22"/>
        </w:rPr>
      </w:pPr>
    </w:p>
    <w:p w14:paraId="2C356FCB" w14:textId="77777777" w:rsidR="0085024E" w:rsidRDefault="0085024E">
      <w:pPr>
        <w:spacing w:line="252" w:lineRule="auto"/>
        <w:jc w:val="right"/>
        <w:rPr>
          <w:sz w:val="22"/>
          <w:szCs w:val="22"/>
        </w:rPr>
      </w:pPr>
    </w:p>
    <w:p w14:paraId="190E8422" w14:textId="77777777" w:rsidR="0085024E" w:rsidRDefault="0085024E">
      <w:pPr>
        <w:spacing w:line="252" w:lineRule="auto"/>
        <w:jc w:val="right"/>
        <w:rPr>
          <w:sz w:val="22"/>
          <w:szCs w:val="22"/>
        </w:rPr>
      </w:pPr>
    </w:p>
    <w:p w14:paraId="5CEFC778" w14:textId="77777777" w:rsidR="0085024E" w:rsidRDefault="0085024E">
      <w:pPr>
        <w:spacing w:line="252" w:lineRule="auto"/>
        <w:jc w:val="right"/>
        <w:rPr>
          <w:sz w:val="22"/>
          <w:szCs w:val="22"/>
        </w:rPr>
      </w:pPr>
    </w:p>
    <w:p w14:paraId="75C42C7E" w14:textId="77777777" w:rsidR="0085024E" w:rsidRDefault="0085024E">
      <w:pPr>
        <w:spacing w:line="252" w:lineRule="auto"/>
        <w:jc w:val="right"/>
        <w:rPr>
          <w:sz w:val="22"/>
          <w:szCs w:val="22"/>
        </w:rPr>
      </w:pPr>
    </w:p>
    <w:p w14:paraId="01EBDF2E" w14:textId="77777777" w:rsidR="0085024E" w:rsidRDefault="00000000">
      <w:pPr>
        <w:spacing w:line="252" w:lineRule="auto"/>
        <w:jc w:val="right"/>
        <w:rPr>
          <w:sz w:val="22"/>
          <w:szCs w:val="22"/>
        </w:rPr>
      </w:pPr>
      <w:r>
        <w:rPr>
          <w:sz w:val="22"/>
          <w:szCs w:val="22"/>
        </w:rPr>
        <w:t>Приложение № 1</w:t>
      </w:r>
    </w:p>
    <w:p w14:paraId="50DD8F7F" w14:textId="77777777" w:rsidR="0085024E" w:rsidRDefault="00000000">
      <w:pPr>
        <w:spacing w:line="252" w:lineRule="auto"/>
        <w:jc w:val="right"/>
        <w:rPr>
          <w:sz w:val="22"/>
          <w:szCs w:val="22"/>
        </w:rPr>
      </w:pPr>
      <w:r>
        <w:rPr>
          <w:sz w:val="22"/>
          <w:szCs w:val="22"/>
        </w:rPr>
        <w:t xml:space="preserve">к Договору № </w:t>
      </w:r>
    </w:p>
    <w:p w14:paraId="5ED6E649" w14:textId="77777777" w:rsidR="0085024E" w:rsidRDefault="00000000">
      <w:pPr>
        <w:spacing w:line="252" w:lineRule="auto"/>
        <w:jc w:val="right"/>
        <w:rPr>
          <w:sz w:val="22"/>
          <w:szCs w:val="22"/>
        </w:rPr>
      </w:pPr>
      <w:r>
        <w:rPr>
          <w:sz w:val="22"/>
          <w:szCs w:val="22"/>
        </w:rPr>
        <w:t xml:space="preserve">участия в долевом строительстве </w:t>
      </w:r>
    </w:p>
    <w:p w14:paraId="754D659E" w14:textId="77777777" w:rsidR="0085024E" w:rsidRDefault="00000000">
      <w:pPr>
        <w:spacing w:line="252" w:lineRule="auto"/>
        <w:jc w:val="right"/>
        <w:rPr>
          <w:sz w:val="22"/>
          <w:szCs w:val="22"/>
        </w:rPr>
      </w:pPr>
      <w:r>
        <w:rPr>
          <w:sz w:val="22"/>
          <w:szCs w:val="22"/>
        </w:rPr>
        <w:t xml:space="preserve">от </w:t>
      </w:r>
      <w:proofErr w:type="gramStart"/>
      <w:r>
        <w:rPr>
          <w:sz w:val="22"/>
          <w:szCs w:val="22"/>
        </w:rPr>
        <w:t>«»  2026</w:t>
      </w:r>
      <w:proofErr w:type="gramEnd"/>
      <w:r>
        <w:rPr>
          <w:sz w:val="22"/>
          <w:szCs w:val="22"/>
        </w:rPr>
        <w:t> г.</w:t>
      </w:r>
    </w:p>
    <w:p w14:paraId="35405C34" w14:textId="77777777" w:rsidR="0085024E" w:rsidRDefault="00000000">
      <w:pPr>
        <w:spacing w:line="252" w:lineRule="auto"/>
        <w:jc w:val="right"/>
        <w:rPr>
          <w:sz w:val="22"/>
          <w:szCs w:val="22"/>
        </w:rPr>
      </w:pPr>
      <w:r>
        <w:rPr>
          <w:sz w:val="22"/>
          <w:szCs w:val="22"/>
        </w:rPr>
        <w:t xml:space="preserve">Лист 1 </w:t>
      </w:r>
    </w:p>
    <w:p w14:paraId="011E0FD6" w14:textId="77777777" w:rsidR="0085024E" w:rsidRDefault="0085024E">
      <w:pPr>
        <w:spacing w:line="252" w:lineRule="auto"/>
        <w:jc w:val="right"/>
        <w:rPr>
          <w:sz w:val="22"/>
          <w:szCs w:val="22"/>
        </w:rPr>
      </w:pPr>
    </w:p>
    <w:p w14:paraId="79522927" w14:textId="77777777" w:rsidR="0085024E" w:rsidRDefault="0085024E">
      <w:pPr>
        <w:spacing w:line="252" w:lineRule="auto"/>
        <w:jc w:val="right"/>
        <w:rPr>
          <w:sz w:val="22"/>
          <w:szCs w:val="22"/>
        </w:rPr>
      </w:pPr>
    </w:p>
    <w:p w14:paraId="6001C802" w14:textId="77777777" w:rsidR="0085024E" w:rsidRDefault="00000000">
      <w:pPr>
        <w:spacing w:line="252" w:lineRule="auto"/>
        <w:jc w:val="center"/>
        <w:rPr>
          <w:sz w:val="22"/>
          <w:szCs w:val="22"/>
        </w:rPr>
      </w:pPr>
      <w:r>
        <w:rPr>
          <w:sz w:val="22"/>
          <w:szCs w:val="22"/>
        </w:rPr>
        <w:t>Описание Объекта долевого строительства</w:t>
      </w:r>
    </w:p>
    <w:p w14:paraId="3F62F06F" w14:textId="77777777" w:rsidR="0085024E" w:rsidRDefault="0085024E">
      <w:pPr>
        <w:spacing w:line="252" w:lineRule="auto"/>
        <w:rPr>
          <w:rFonts w:eastAsia="Calibri"/>
          <w:sz w:val="22"/>
          <w:szCs w:val="22"/>
          <w:lang w:eastAsia="en-US"/>
        </w:rPr>
      </w:pPr>
    </w:p>
    <w:p w14:paraId="51AEA7E4" w14:textId="77777777" w:rsidR="0085024E" w:rsidRDefault="00000000">
      <w:pPr>
        <w:spacing w:line="252" w:lineRule="auto"/>
        <w:rPr>
          <w:sz w:val="22"/>
          <w:szCs w:val="22"/>
        </w:rPr>
      </w:pPr>
      <w:r>
        <w:rPr>
          <w:sz w:val="22"/>
          <w:szCs w:val="22"/>
        </w:rPr>
        <w:t xml:space="preserve">1) Основные характеристики </w:t>
      </w:r>
      <w:proofErr w:type="gramStart"/>
      <w:r>
        <w:rPr>
          <w:sz w:val="22"/>
          <w:szCs w:val="22"/>
        </w:rPr>
        <w:t>объекта:,</w:t>
      </w:r>
      <w:proofErr w:type="gramEnd"/>
      <w:r>
        <w:rPr>
          <w:sz w:val="22"/>
          <w:szCs w:val="22"/>
        </w:rPr>
        <w:t xml:space="preserve"> </w:t>
      </w:r>
    </w:p>
    <w:p w14:paraId="346BC04D" w14:textId="77777777" w:rsidR="0085024E" w:rsidRDefault="0085024E">
      <w:pPr>
        <w:spacing w:line="252" w:lineRule="auto"/>
        <w:rPr>
          <w:sz w:val="22"/>
          <w:szCs w:val="22"/>
        </w:rPr>
      </w:pP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395"/>
      </w:tblGrid>
      <w:tr w:rsidR="0085024E" w14:paraId="27A3CEF5" w14:textId="77777777">
        <w:tc>
          <w:tcPr>
            <w:tcW w:w="5211" w:type="dxa"/>
            <w:tcBorders>
              <w:top w:val="single" w:sz="4" w:space="0" w:color="auto"/>
              <w:left w:val="single" w:sz="4" w:space="0" w:color="auto"/>
              <w:bottom w:val="single" w:sz="4" w:space="0" w:color="auto"/>
              <w:right w:val="single" w:sz="4" w:space="0" w:color="auto"/>
            </w:tcBorders>
          </w:tcPr>
          <w:p w14:paraId="24BD2816" w14:textId="77777777" w:rsidR="0085024E" w:rsidRDefault="00000000">
            <w:pPr>
              <w:spacing w:line="252" w:lineRule="auto"/>
              <w:rPr>
                <w:sz w:val="22"/>
                <w:szCs w:val="22"/>
              </w:rPr>
            </w:pPr>
            <w:r>
              <w:rPr>
                <w:sz w:val="22"/>
                <w:szCs w:val="22"/>
              </w:rPr>
              <w:t xml:space="preserve">Вид </w:t>
            </w:r>
          </w:p>
        </w:tc>
        <w:tc>
          <w:tcPr>
            <w:tcW w:w="4395" w:type="dxa"/>
            <w:tcBorders>
              <w:top w:val="single" w:sz="4" w:space="0" w:color="auto"/>
              <w:left w:val="single" w:sz="4" w:space="0" w:color="auto"/>
              <w:bottom w:val="single" w:sz="4" w:space="0" w:color="auto"/>
              <w:right w:val="single" w:sz="4" w:space="0" w:color="auto"/>
            </w:tcBorders>
          </w:tcPr>
          <w:p w14:paraId="07B78CDE" w14:textId="77777777" w:rsidR="0085024E" w:rsidRDefault="00000000">
            <w:pPr>
              <w:spacing w:line="252" w:lineRule="auto"/>
              <w:rPr>
                <w:sz w:val="22"/>
                <w:szCs w:val="22"/>
              </w:rPr>
            </w:pPr>
            <w:r>
              <w:rPr>
                <w:sz w:val="22"/>
                <w:szCs w:val="22"/>
              </w:rPr>
              <w:t>Многоквартирный дом</w:t>
            </w:r>
          </w:p>
        </w:tc>
      </w:tr>
      <w:tr w:rsidR="0085024E" w14:paraId="0CE7C23D" w14:textId="77777777">
        <w:tc>
          <w:tcPr>
            <w:tcW w:w="5211" w:type="dxa"/>
            <w:tcBorders>
              <w:top w:val="single" w:sz="4" w:space="0" w:color="auto"/>
              <w:left w:val="single" w:sz="4" w:space="0" w:color="auto"/>
              <w:bottom w:val="single" w:sz="4" w:space="0" w:color="auto"/>
              <w:right w:val="single" w:sz="4" w:space="0" w:color="auto"/>
            </w:tcBorders>
          </w:tcPr>
          <w:p w14:paraId="52474A38" w14:textId="77777777" w:rsidR="0085024E" w:rsidRDefault="00000000">
            <w:pPr>
              <w:spacing w:line="252" w:lineRule="auto"/>
              <w:rPr>
                <w:sz w:val="22"/>
                <w:szCs w:val="22"/>
              </w:rPr>
            </w:pPr>
            <w:r>
              <w:rPr>
                <w:sz w:val="22"/>
                <w:szCs w:val="22"/>
              </w:rPr>
              <w:t>Назначение объекта</w:t>
            </w:r>
          </w:p>
        </w:tc>
        <w:tc>
          <w:tcPr>
            <w:tcW w:w="4395" w:type="dxa"/>
            <w:tcBorders>
              <w:top w:val="single" w:sz="4" w:space="0" w:color="auto"/>
              <w:left w:val="single" w:sz="4" w:space="0" w:color="auto"/>
              <w:bottom w:val="single" w:sz="4" w:space="0" w:color="auto"/>
              <w:right w:val="single" w:sz="4" w:space="0" w:color="auto"/>
            </w:tcBorders>
          </w:tcPr>
          <w:p w14:paraId="13F72F8C" w14:textId="77777777" w:rsidR="0085024E" w:rsidRDefault="0085024E">
            <w:pPr>
              <w:spacing w:line="252" w:lineRule="auto"/>
              <w:rPr>
                <w:sz w:val="22"/>
                <w:szCs w:val="22"/>
              </w:rPr>
            </w:pPr>
          </w:p>
        </w:tc>
      </w:tr>
      <w:tr w:rsidR="0085024E" w14:paraId="2F34F4B7" w14:textId="77777777">
        <w:tc>
          <w:tcPr>
            <w:tcW w:w="5211" w:type="dxa"/>
            <w:tcBorders>
              <w:top w:val="single" w:sz="4" w:space="0" w:color="auto"/>
              <w:left w:val="single" w:sz="4" w:space="0" w:color="auto"/>
              <w:bottom w:val="single" w:sz="4" w:space="0" w:color="auto"/>
              <w:right w:val="single" w:sz="4" w:space="0" w:color="auto"/>
            </w:tcBorders>
          </w:tcPr>
          <w:p w14:paraId="3213505D" w14:textId="77777777" w:rsidR="0085024E" w:rsidRDefault="00000000">
            <w:pPr>
              <w:spacing w:line="252" w:lineRule="auto"/>
              <w:rPr>
                <w:sz w:val="22"/>
                <w:szCs w:val="22"/>
              </w:rPr>
            </w:pPr>
            <w:r>
              <w:rPr>
                <w:sz w:val="22"/>
                <w:szCs w:val="22"/>
              </w:rPr>
              <w:t>Минимальное количество этажей в объекте</w:t>
            </w:r>
          </w:p>
        </w:tc>
        <w:tc>
          <w:tcPr>
            <w:tcW w:w="4395" w:type="dxa"/>
            <w:tcBorders>
              <w:top w:val="single" w:sz="4" w:space="0" w:color="auto"/>
              <w:left w:val="single" w:sz="4" w:space="0" w:color="auto"/>
              <w:bottom w:val="single" w:sz="4" w:space="0" w:color="auto"/>
              <w:right w:val="single" w:sz="4" w:space="0" w:color="auto"/>
            </w:tcBorders>
          </w:tcPr>
          <w:p w14:paraId="29FECE16" w14:textId="77777777" w:rsidR="0085024E" w:rsidRDefault="0085024E">
            <w:pPr>
              <w:spacing w:line="252" w:lineRule="auto"/>
              <w:rPr>
                <w:sz w:val="22"/>
                <w:szCs w:val="22"/>
              </w:rPr>
            </w:pPr>
          </w:p>
        </w:tc>
      </w:tr>
      <w:tr w:rsidR="0085024E" w14:paraId="7A31CB7F" w14:textId="77777777">
        <w:tc>
          <w:tcPr>
            <w:tcW w:w="5211" w:type="dxa"/>
            <w:tcBorders>
              <w:top w:val="single" w:sz="4" w:space="0" w:color="auto"/>
              <w:left w:val="single" w:sz="4" w:space="0" w:color="auto"/>
              <w:bottom w:val="single" w:sz="4" w:space="0" w:color="auto"/>
              <w:right w:val="single" w:sz="4" w:space="0" w:color="auto"/>
            </w:tcBorders>
          </w:tcPr>
          <w:p w14:paraId="1D9CD857" w14:textId="77777777" w:rsidR="0085024E" w:rsidRDefault="00000000">
            <w:pPr>
              <w:spacing w:line="252" w:lineRule="auto"/>
              <w:rPr>
                <w:sz w:val="22"/>
                <w:szCs w:val="22"/>
              </w:rPr>
            </w:pPr>
            <w:r>
              <w:rPr>
                <w:sz w:val="22"/>
                <w:szCs w:val="22"/>
              </w:rPr>
              <w:t>Максимальное количество этажей в объекте</w:t>
            </w:r>
          </w:p>
        </w:tc>
        <w:tc>
          <w:tcPr>
            <w:tcW w:w="4395" w:type="dxa"/>
            <w:tcBorders>
              <w:top w:val="single" w:sz="4" w:space="0" w:color="auto"/>
              <w:left w:val="single" w:sz="4" w:space="0" w:color="auto"/>
              <w:bottom w:val="single" w:sz="4" w:space="0" w:color="auto"/>
              <w:right w:val="single" w:sz="4" w:space="0" w:color="auto"/>
            </w:tcBorders>
          </w:tcPr>
          <w:p w14:paraId="25243C80" w14:textId="77777777" w:rsidR="0085024E" w:rsidRDefault="0085024E">
            <w:pPr>
              <w:spacing w:line="252" w:lineRule="auto"/>
              <w:rPr>
                <w:sz w:val="22"/>
                <w:szCs w:val="22"/>
              </w:rPr>
            </w:pPr>
          </w:p>
        </w:tc>
      </w:tr>
      <w:tr w:rsidR="0085024E" w14:paraId="39926160" w14:textId="77777777">
        <w:tc>
          <w:tcPr>
            <w:tcW w:w="5211" w:type="dxa"/>
            <w:tcBorders>
              <w:top w:val="single" w:sz="4" w:space="0" w:color="auto"/>
              <w:left w:val="single" w:sz="4" w:space="0" w:color="auto"/>
              <w:bottom w:val="single" w:sz="4" w:space="0" w:color="auto"/>
              <w:right w:val="single" w:sz="4" w:space="0" w:color="auto"/>
            </w:tcBorders>
          </w:tcPr>
          <w:p w14:paraId="6358AE89" w14:textId="77777777" w:rsidR="0085024E" w:rsidRDefault="00000000">
            <w:pPr>
              <w:spacing w:line="252" w:lineRule="auto"/>
              <w:rPr>
                <w:sz w:val="22"/>
                <w:szCs w:val="22"/>
              </w:rPr>
            </w:pPr>
            <w:r>
              <w:rPr>
                <w:sz w:val="22"/>
                <w:szCs w:val="22"/>
              </w:rPr>
              <w:t>Общая площадь объекта, (м</w:t>
            </w:r>
            <w:r>
              <w:rPr>
                <w:sz w:val="22"/>
                <w:szCs w:val="22"/>
                <w:vertAlign w:val="superscript"/>
              </w:rPr>
              <w:t>2</w:t>
            </w:r>
            <w:r>
              <w:rPr>
                <w:sz w:val="22"/>
                <w:szCs w:val="22"/>
              </w:rPr>
              <w:t>)</w:t>
            </w:r>
          </w:p>
        </w:tc>
        <w:tc>
          <w:tcPr>
            <w:tcW w:w="4395" w:type="dxa"/>
            <w:tcBorders>
              <w:top w:val="single" w:sz="4" w:space="0" w:color="auto"/>
              <w:left w:val="single" w:sz="4" w:space="0" w:color="auto"/>
              <w:bottom w:val="single" w:sz="4" w:space="0" w:color="auto"/>
              <w:right w:val="single" w:sz="4" w:space="0" w:color="auto"/>
            </w:tcBorders>
          </w:tcPr>
          <w:p w14:paraId="5C2CB115" w14:textId="77777777" w:rsidR="0085024E" w:rsidRDefault="0085024E">
            <w:pPr>
              <w:spacing w:line="252" w:lineRule="auto"/>
              <w:rPr>
                <w:sz w:val="22"/>
                <w:szCs w:val="22"/>
                <w:lang w:val="en-US"/>
              </w:rPr>
            </w:pPr>
          </w:p>
        </w:tc>
      </w:tr>
      <w:tr w:rsidR="0085024E" w14:paraId="00D9E285" w14:textId="77777777">
        <w:tc>
          <w:tcPr>
            <w:tcW w:w="5211" w:type="dxa"/>
            <w:tcBorders>
              <w:top w:val="single" w:sz="4" w:space="0" w:color="auto"/>
              <w:left w:val="single" w:sz="4" w:space="0" w:color="auto"/>
              <w:bottom w:val="single" w:sz="4" w:space="0" w:color="auto"/>
              <w:right w:val="single" w:sz="4" w:space="0" w:color="auto"/>
            </w:tcBorders>
          </w:tcPr>
          <w:p w14:paraId="3FAE652F" w14:textId="77777777" w:rsidR="0085024E" w:rsidRDefault="00000000">
            <w:pPr>
              <w:spacing w:line="252" w:lineRule="auto"/>
              <w:rPr>
                <w:sz w:val="22"/>
                <w:szCs w:val="22"/>
              </w:rPr>
            </w:pPr>
            <w:r>
              <w:rPr>
                <w:sz w:val="22"/>
                <w:szCs w:val="22"/>
              </w:rPr>
              <w:t>Материал наружных стен и каркаса объекта</w:t>
            </w:r>
          </w:p>
        </w:tc>
        <w:tc>
          <w:tcPr>
            <w:tcW w:w="4395" w:type="dxa"/>
            <w:tcBorders>
              <w:top w:val="single" w:sz="4" w:space="0" w:color="auto"/>
              <w:left w:val="single" w:sz="4" w:space="0" w:color="auto"/>
              <w:bottom w:val="single" w:sz="4" w:space="0" w:color="auto"/>
              <w:right w:val="single" w:sz="4" w:space="0" w:color="auto"/>
            </w:tcBorders>
          </w:tcPr>
          <w:p w14:paraId="206C9697" w14:textId="77777777" w:rsidR="0085024E" w:rsidRDefault="0085024E">
            <w:pPr>
              <w:spacing w:line="252" w:lineRule="auto"/>
              <w:rPr>
                <w:sz w:val="22"/>
                <w:szCs w:val="22"/>
              </w:rPr>
            </w:pPr>
          </w:p>
        </w:tc>
      </w:tr>
      <w:tr w:rsidR="0085024E" w14:paraId="27337686" w14:textId="77777777">
        <w:tc>
          <w:tcPr>
            <w:tcW w:w="5211" w:type="dxa"/>
            <w:tcBorders>
              <w:top w:val="single" w:sz="4" w:space="0" w:color="auto"/>
              <w:left w:val="single" w:sz="4" w:space="0" w:color="auto"/>
              <w:bottom w:val="single" w:sz="4" w:space="0" w:color="auto"/>
              <w:right w:val="single" w:sz="4" w:space="0" w:color="auto"/>
            </w:tcBorders>
          </w:tcPr>
          <w:p w14:paraId="41D3BC9E" w14:textId="77777777" w:rsidR="0085024E" w:rsidRDefault="00000000">
            <w:pPr>
              <w:spacing w:line="252" w:lineRule="auto"/>
              <w:rPr>
                <w:sz w:val="22"/>
                <w:szCs w:val="22"/>
              </w:rPr>
            </w:pPr>
            <w:r>
              <w:rPr>
                <w:sz w:val="22"/>
                <w:szCs w:val="22"/>
              </w:rPr>
              <w:t xml:space="preserve">Материал поэтажных перекрытий </w:t>
            </w:r>
          </w:p>
        </w:tc>
        <w:tc>
          <w:tcPr>
            <w:tcW w:w="4395" w:type="dxa"/>
            <w:tcBorders>
              <w:top w:val="single" w:sz="4" w:space="0" w:color="auto"/>
              <w:left w:val="single" w:sz="4" w:space="0" w:color="auto"/>
              <w:bottom w:val="single" w:sz="4" w:space="0" w:color="auto"/>
              <w:right w:val="single" w:sz="4" w:space="0" w:color="auto"/>
            </w:tcBorders>
          </w:tcPr>
          <w:p w14:paraId="72F7CAFE" w14:textId="77777777" w:rsidR="0085024E" w:rsidRDefault="0085024E">
            <w:pPr>
              <w:spacing w:line="252" w:lineRule="auto"/>
              <w:rPr>
                <w:sz w:val="22"/>
                <w:szCs w:val="22"/>
              </w:rPr>
            </w:pPr>
          </w:p>
        </w:tc>
      </w:tr>
      <w:tr w:rsidR="0085024E" w14:paraId="7E8B1CD2" w14:textId="77777777">
        <w:tc>
          <w:tcPr>
            <w:tcW w:w="5211" w:type="dxa"/>
            <w:tcBorders>
              <w:top w:val="single" w:sz="4" w:space="0" w:color="auto"/>
              <w:left w:val="single" w:sz="4" w:space="0" w:color="auto"/>
              <w:bottom w:val="single" w:sz="4" w:space="0" w:color="auto"/>
              <w:right w:val="single" w:sz="4" w:space="0" w:color="auto"/>
            </w:tcBorders>
          </w:tcPr>
          <w:p w14:paraId="7C56BD15" w14:textId="77777777" w:rsidR="0085024E" w:rsidRDefault="00000000">
            <w:pPr>
              <w:spacing w:line="252" w:lineRule="auto"/>
              <w:rPr>
                <w:sz w:val="22"/>
                <w:szCs w:val="22"/>
              </w:rPr>
            </w:pPr>
            <w:r>
              <w:rPr>
                <w:sz w:val="22"/>
                <w:szCs w:val="22"/>
              </w:rPr>
              <w:t>Класс энергоэффективности</w:t>
            </w:r>
          </w:p>
        </w:tc>
        <w:tc>
          <w:tcPr>
            <w:tcW w:w="4395" w:type="dxa"/>
            <w:tcBorders>
              <w:top w:val="single" w:sz="4" w:space="0" w:color="auto"/>
              <w:left w:val="single" w:sz="4" w:space="0" w:color="auto"/>
              <w:bottom w:val="single" w:sz="4" w:space="0" w:color="auto"/>
              <w:right w:val="single" w:sz="4" w:space="0" w:color="auto"/>
            </w:tcBorders>
          </w:tcPr>
          <w:p w14:paraId="26A0B6A2" w14:textId="77777777" w:rsidR="0085024E" w:rsidRDefault="0085024E">
            <w:pPr>
              <w:spacing w:line="252" w:lineRule="auto"/>
              <w:rPr>
                <w:sz w:val="22"/>
                <w:szCs w:val="22"/>
              </w:rPr>
            </w:pPr>
          </w:p>
        </w:tc>
      </w:tr>
      <w:tr w:rsidR="0085024E" w14:paraId="3D0AE126" w14:textId="77777777">
        <w:tc>
          <w:tcPr>
            <w:tcW w:w="5211" w:type="dxa"/>
            <w:tcBorders>
              <w:top w:val="single" w:sz="4" w:space="0" w:color="auto"/>
              <w:left w:val="single" w:sz="4" w:space="0" w:color="auto"/>
              <w:bottom w:val="single" w:sz="4" w:space="0" w:color="auto"/>
              <w:right w:val="single" w:sz="4" w:space="0" w:color="auto"/>
            </w:tcBorders>
          </w:tcPr>
          <w:p w14:paraId="39DD986E" w14:textId="77777777" w:rsidR="0085024E" w:rsidRDefault="00000000">
            <w:pPr>
              <w:spacing w:line="252" w:lineRule="auto"/>
              <w:rPr>
                <w:sz w:val="22"/>
                <w:szCs w:val="22"/>
              </w:rPr>
            </w:pPr>
            <w:r>
              <w:rPr>
                <w:sz w:val="22"/>
                <w:szCs w:val="22"/>
              </w:rPr>
              <w:t>Сейсмостойкость (балл)</w:t>
            </w:r>
          </w:p>
        </w:tc>
        <w:tc>
          <w:tcPr>
            <w:tcW w:w="4395" w:type="dxa"/>
            <w:tcBorders>
              <w:top w:val="single" w:sz="4" w:space="0" w:color="auto"/>
              <w:left w:val="single" w:sz="4" w:space="0" w:color="auto"/>
              <w:bottom w:val="single" w:sz="4" w:space="0" w:color="auto"/>
              <w:right w:val="single" w:sz="4" w:space="0" w:color="auto"/>
            </w:tcBorders>
          </w:tcPr>
          <w:p w14:paraId="052D7C6C" w14:textId="77777777" w:rsidR="0085024E" w:rsidRDefault="0085024E">
            <w:pPr>
              <w:spacing w:line="252" w:lineRule="auto"/>
              <w:rPr>
                <w:sz w:val="22"/>
                <w:szCs w:val="22"/>
              </w:rPr>
            </w:pPr>
          </w:p>
        </w:tc>
      </w:tr>
    </w:tbl>
    <w:p w14:paraId="656C4532" w14:textId="77777777" w:rsidR="0085024E" w:rsidRDefault="00000000">
      <w:pPr>
        <w:spacing w:after="200" w:line="252" w:lineRule="auto"/>
        <w:contextualSpacing/>
        <w:rPr>
          <w:sz w:val="22"/>
          <w:szCs w:val="22"/>
        </w:rPr>
      </w:pPr>
      <w:r>
        <w:rPr>
          <w:sz w:val="22"/>
          <w:szCs w:val="22"/>
        </w:rPr>
        <w:t xml:space="preserve">2) Основные характеристики жилого помещения, являющегося Объектом долевого строительства. </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4379"/>
        <w:gridCol w:w="802"/>
        <w:gridCol w:w="2126"/>
        <w:gridCol w:w="29"/>
        <w:gridCol w:w="1814"/>
        <w:gridCol w:w="248"/>
      </w:tblGrid>
      <w:tr w:rsidR="0085024E" w14:paraId="2D2F4D6F"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05A77991" w14:textId="77777777" w:rsidR="0085024E" w:rsidRDefault="00000000">
            <w:pPr>
              <w:spacing w:line="252" w:lineRule="auto"/>
              <w:rPr>
                <w:sz w:val="22"/>
                <w:szCs w:val="22"/>
              </w:rPr>
            </w:pPr>
            <w:r>
              <w:rPr>
                <w:sz w:val="22"/>
                <w:szCs w:val="22"/>
              </w:rPr>
              <w:t>1</w:t>
            </w:r>
          </w:p>
        </w:tc>
        <w:tc>
          <w:tcPr>
            <w:tcW w:w="5181" w:type="dxa"/>
            <w:gridSpan w:val="2"/>
            <w:tcBorders>
              <w:top w:val="single" w:sz="4" w:space="0" w:color="auto"/>
              <w:left w:val="single" w:sz="4" w:space="0" w:color="auto"/>
              <w:bottom w:val="single" w:sz="4" w:space="0" w:color="auto"/>
              <w:right w:val="single" w:sz="4" w:space="0" w:color="auto"/>
            </w:tcBorders>
          </w:tcPr>
          <w:p w14:paraId="04EF6075" w14:textId="77777777" w:rsidR="0085024E" w:rsidRDefault="00000000">
            <w:pPr>
              <w:spacing w:line="252" w:lineRule="auto"/>
              <w:rPr>
                <w:sz w:val="22"/>
                <w:szCs w:val="22"/>
              </w:rPr>
            </w:pPr>
            <w:r>
              <w:rPr>
                <w:sz w:val="22"/>
                <w:szCs w:val="22"/>
              </w:rPr>
              <w:t>Номер (условный номер согласно проектной документации)</w:t>
            </w:r>
          </w:p>
        </w:tc>
        <w:tc>
          <w:tcPr>
            <w:tcW w:w="3969" w:type="dxa"/>
            <w:gridSpan w:val="3"/>
            <w:tcBorders>
              <w:top w:val="single" w:sz="4" w:space="0" w:color="auto"/>
              <w:left w:val="single" w:sz="4" w:space="0" w:color="auto"/>
              <w:bottom w:val="single" w:sz="4" w:space="0" w:color="auto"/>
              <w:right w:val="single" w:sz="4" w:space="0" w:color="auto"/>
            </w:tcBorders>
          </w:tcPr>
          <w:p w14:paraId="6E54257E" w14:textId="77777777" w:rsidR="0085024E" w:rsidRDefault="0085024E">
            <w:pPr>
              <w:spacing w:line="252" w:lineRule="auto"/>
              <w:rPr>
                <w:sz w:val="22"/>
                <w:szCs w:val="22"/>
              </w:rPr>
            </w:pPr>
          </w:p>
        </w:tc>
      </w:tr>
      <w:tr w:rsidR="0085024E" w14:paraId="7367B1B2"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0ABA5C24" w14:textId="77777777" w:rsidR="0085024E" w:rsidRDefault="00000000">
            <w:pPr>
              <w:spacing w:line="252" w:lineRule="auto"/>
              <w:rPr>
                <w:sz w:val="22"/>
                <w:szCs w:val="22"/>
              </w:rPr>
            </w:pPr>
            <w:r>
              <w:rPr>
                <w:sz w:val="22"/>
                <w:szCs w:val="22"/>
              </w:rPr>
              <w:t>2</w:t>
            </w:r>
          </w:p>
        </w:tc>
        <w:tc>
          <w:tcPr>
            <w:tcW w:w="5181" w:type="dxa"/>
            <w:gridSpan w:val="2"/>
            <w:tcBorders>
              <w:top w:val="single" w:sz="4" w:space="0" w:color="auto"/>
              <w:left w:val="single" w:sz="4" w:space="0" w:color="auto"/>
              <w:bottom w:val="single" w:sz="4" w:space="0" w:color="auto"/>
              <w:right w:val="single" w:sz="4" w:space="0" w:color="auto"/>
            </w:tcBorders>
          </w:tcPr>
          <w:p w14:paraId="2A6D8920" w14:textId="77777777" w:rsidR="0085024E" w:rsidRDefault="00000000">
            <w:pPr>
              <w:spacing w:line="252" w:lineRule="auto"/>
              <w:rPr>
                <w:sz w:val="22"/>
                <w:szCs w:val="22"/>
              </w:rPr>
            </w:pPr>
            <w:r>
              <w:rPr>
                <w:sz w:val="22"/>
                <w:szCs w:val="22"/>
              </w:rPr>
              <w:t>Назначение</w:t>
            </w:r>
          </w:p>
        </w:tc>
        <w:tc>
          <w:tcPr>
            <w:tcW w:w="3969" w:type="dxa"/>
            <w:gridSpan w:val="3"/>
            <w:tcBorders>
              <w:top w:val="single" w:sz="4" w:space="0" w:color="auto"/>
              <w:left w:val="single" w:sz="4" w:space="0" w:color="auto"/>
              <w:bottom w:val="single" w:sz="4" w:space="0" w:color="auto"/>
              <w:right w:val="single" w:sz="4" w:space="0" w:color="auto"/>
            </w:tcBorders>
          </w:tcPr>
          <w:p w14:paraId="4732655E" w14:textId="77777777" w:rsidR="0085024E" w:rsidRDefault="0085024E">
            <w:pPr>
              <w:spacing w:line="252" w:lineRule="auto"/>
              <w:rPr>
                <w:sz w:val="22"/>
                <w:szCs w:val="22"/>
              </w:rPr>
            </w:pPr>
          </w:p>
        </w:tc>
      </w:tr>
      <w:tr w:rsidR="0085024E" w14:paraId="14396D4D"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6C18DEBD" w14:textId="77777777" w:rsidR="0085024E" w:rsidRDefault="00000000">
            <w:pPr>
              <w:spacing w:line="252" w:lineRule="auto"/>
              <w:rPr>
                <w:sz w:val="22"/>
                <w:szCs w:val="22"/>
              </w:rPr>
            </w:pPr>
            <w:r>
              <w:rPr>
                <w:sz w:val="22"/>
                <w:szCs w:val="22"/>
              </w:rPr>
              <w:t>3</w:t>
            </w:r>
          </w:p>
        </w:tc>
        <w:tc>
          <w:tcPr>
            <w:tcW w:w="5181" w:type="dxa"/>
            <w:gridSpan w:val="2"/>
            <w:tcBorders>
              <w:top w:val="single" w:sz="4" w:space="0" w:color="auto"/>
              <w:left w:val="single" w:sz="4" w:space="0" w:color="auto"/>
              <w:bottom w:val="single" w:sz="4" w:space="0" w:color="auto"/>
              <w:right w:val="single" w:sz="4" w:space="0" w:color="auto"/>
            </w:tcBorders>
          </w:tcPr>
          <w:p w14:paraId="1125FA37" w14:textId="77777777" w:rsidR="0085024E" w:rsidRDefault="00000000">
            <w:pPr>
              <w:spacing w:line="252" w:lineRule="auto"/>
              <w:rPr>
                <w:sz w:val="22"/>
                <w:szCs w:val="22"/>
              </w:rPr>
            </w:pPr>
            <w:r>
              <w:rPr>
                <w:sz w:val="22"/>
                <w:szCs w:val="22"/>
              </w:rPr>
              <w:t>Этаж расположения</w:t>
            </w:r>
          </w:p>
        </w:tc>
        <w:tc>
          <w:tcPr>
            <w:tcW w:w="3969" w:type="dxa"/>
            <w:gridSpan w:val="3"/>
            <w:tcBorders>
              <w:top w:val="single" w:sz="4" w:space="0" w:color="auto"/>
              <w:left w:val="single" w:sz="4" w:space="0" w:color="auto"/>
              <w:bottom w:val="single" w:sz="4" w:space="0" w:color="auto"/>
              <w:right w:val="single" w:sz="4" w:space="0" w:color="auto"/>
            </w:tcBorders>
          </w:tcPr>
          <w:p w14:paraId="78FCC5B3" w14:textId="77777777" w:rsidR="0085024E" w:rsidRDefault="0085024E">
            <w:pPr>
              <w:spacing w:line="252" w:lineRule="auto"/>
              <w:rPr>
                <w:sz w:val="22"/>
                <w:szCs w:val="22"/>
                <w:lang w:val="en-US"/>
              </w:rPr>
            </w:pPr>
          </w:p>
        </w:tc>
      </w:tr>
      <w:tr w:rsidR="0085024E" w14:paraId="096E6B42"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7A22CD74" w14:textId="77777777" w:rsidR="0085024E" w:rsidRDefault="00000000">
            <w:pPr>
              <w:spacing w:line="252" w:lineRule="auto"/>
              <w:rPr>
                <w:sz w:val="22"/>
                <w:szCs w:val="22"/>
              </w:rPr>
            </w:pPr>
            <w:r>
              <w:rPr>
                <w:sz w:val="22"/>
                <w:szCs w:val="22"/>
              </w:rPr>
              <w:t>4</w:t>
            </w:r>
          </w:p>
        </w:tc>
        <w:tc>
          <w:tcPr>
            <w:tcW w:w="5181" w:type="dxa"/>
            <w:gridSpan w:val="2"/>
            <w:tcBorders>
              <w:top w:val="single" w:sz="4" w:space="0" w:color="auto"/>
              <w:left w:val="single" w:sz="4" w:space="0" w:color="auto"/>
              <w:bottom w:val="single" w:sz="4" w:space="0" w:color="auto"/>
              <w:right w:val="single" w:sz="4" w:space="0" w:color="auto"/>
            </w:tcBorders>
          </w:tcPr>
          <w:p w14:paraId="2430DAF8" w14:textId="77777777" w:rsidR="0085024E" w:rsidRDefault="00000000">
            <w:pPr>
              <w:spacing w:line="252" w:lineRule="auto"/>
              <w:rPr>
                <w:sz w:val="22"/>
                <w:szCs w:val="22"/>
              </w:rPr>
            </w:pPr>
            <w:r>
              <w:rPr>
                <w:sz w:val="22"/>
                <w:szCs w:val="22"/>
              </w:rPr>
              <w:t>Номер блок-секции (подъезда)</w:t>
            </w:r>
          </w:p>
        </w:tc>
        <w:tc>
          <w:tcPr>
            <w:tcW w:w="3969" w:type="dxa"/>
            <w:gridSpan w:val="3"/>
            <w:tcBorders>
              <w:top w:val="single" w:sz="4" w:space="0" w:color="auto"/>
              <w:left w:val="single" w:sz="4" w:space="0" w:color="auto"/>
              <w:bottom w:val="single" w:sz="4" w:space="0" w:color="auto"/>
              <w:right w:val="single" w:sz="4" w:space="0" w:color="auto"/>
            </w:tcBorders>
          </w:tcPr>
          <w:p w14:paraId="014D3171" w14:textId="77777777" w:rsidR="0085024E" w:rsidRDefault="0085024E">
            <w:pPr>
              <w:spacing w:line="252" w:lineRule="auto"/>
              <w:rPr>
                <w:sz w:val="22"/>
                <w:szCs w:val="22"/>
                <w:lang w:val="en-US"/>
              </w:rPr>
            </w:pPr>
          </w:p>
        </w:tc>
      </w:tr>
      <w:tr w:rsidR="0085024E" w14:paraId="4426A708"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6C158716" w14:textId="77777777" w:rsidR="0085024E" w:rsidRDefault="00000000">
            <w:pPr>
              <w:spacing w:line="252" w:lineRule="auto"/>
              <w:rPr>
                <w:sz w:val="22"/>
                <w:szCs w:val="22"/>
              </w:rPr>
            </w:pPr>
            <w:r>
              <w:rPr>
                <w:sz w:val="22"/>
                <w:szCs w:val="22"/>
              </w:rPr>
              <w:t>5</w:t>
            </w:r>
          </w:p>
        </w:tc>
        <w:tc>
          <w:tcPr>
            <w:tcW w:w="5181" w:type="dxa"/>
            <w:gridSpan w:val="2"/>
            <w:tcBorders>
              <w:top w:val="single" w:sz="4" w:space="0" w:color="auto"/>
              <w:left w:val="single" w:sz="4" w:space="0" w:color="auto"/>
              <w:bottom w:val="single" w:sz="4" w:space="0" w:color="auto"/>
              <w:right w:val="single" w:sz="4" w:space="0" w:color="auto"/>
            </w:tcBorders>
          </w:tcPr>
          <w:p w14:paraId="10EC409B" w14:textId="77777777" w:rsidR="0085024E" w:rsidRDefault="00000000">
            <w:pPr>
              <w:spacing w:line="252" w:lineRule="auto"/>
              <w:rPr>
                <w:sz w:val="22"/>
                <w:szCs w:val="22"/>
              </w:rPr>
            </w:pPr>
            <w:r>
              <w:rPr>
                <w:sz w:val="22"/>
                <w:szCs w:val="22"/>
              </w:rPr>
              <w:t>Общая площадь (с учетом площади лоджии)</w:t>
            </w:r>
          </w:p>
        </w:tc>
        <w:tc>
          <w:tcPr>
            <w:tcW w:w="3969" w:type="dxa"/>
            <w:gridSpan w:val="3"/>
            <w:tcBorders>
              <w:top w:val="single" w:sz="4" w:space="0" w:color="auto"/>
              <w:left w:val="single" w:sz="4" w:space="0" w:color="auto"/>
              <w:bottom w:val="single" w:sz="4" w:space="0" w:color="auto"/>
              <w:right w:val="single" w:sz="4" w:space="0" w:color="auto"/>
            </w:tcBorders>
          </w:tcPr>
          <w:p w14:paraId="527741DD" w14:textId="77777777" w:rsidR="0085024E" w:rsidRPr="008C2BAC" w:rsidRDefault="0085024E">
            <w:pPr>
              <w:spacing w:line="252" w:lineRule="auto"/>
              <w:rPr>
                <w:sz w:val="22"/>
                <w:szCs w:val="22"/>
              </w:rPr>
            </w:pPr>
          </w:p>
        </w:tc>
      </w:tr>
      <w:tr w:rsidR="0085024E" w14:paraId="2DFCFF04"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19E2BF64" w14:textId="77777777" w:rsidR="0085024E" w:rsidRDefault="00000000">
            <w:pPr>
              <w:spacing w:line="252" w:lineRule="auto"/>
              <w:rPr>
                <w:sz w:val="22"/>
                <w:szCs w:val="22"/>
              </w:rPr>
            </w:pPr>
            <w:r>
              <w:rPr>
                <w:sz w:val="22"/>
                <w:szCs w:val="22"/>
              </w:rPr>
              <w:t>6</w:t>
            </w:r>
          </w:p>
        </w:tc>
        <w:tc>
          <w:tcPr>
            <w:tcW w:w="5181" w:type="dxa"/>
            <w:gridSpan w:val="2"/>
            <w:tcBorders>
              <w:top w:val="single" w:sz="4" w:space="0" w:color="auto"/>
              <w:left w:val="single" w:sz="4" w:space="0" w:color="auto"/>
              <w:bottom w:val="single" w:sz="4" w:space="0" w:color="auto"/>
              <w:right w:val="single" w:sz="4" w:space="0" w:color="auto"/>
            </w:tcBorders>
          </w:tcPr>
          <w:p w14:paraId="2AD51EDE" w14:textId="77777777" w:rsidR="0085024E" w:rsidRDefault="00000000">
            <w:pPr>
              <w:spacing w:line="252" w:lineRule="auto"/>
              <w:rPr>
                <w:sz w:val="22"/>
                <w:szCs w:val="22"/>
              </w:rPr>
            </w:pPr>
            <w:r>
              <w:rPr>
                <w:sz w:val="22"/>
                <w:szCs w:val="22"/>
              </w:rPr>
              <w:t>Общая площадь (без учета площади лоджии)</w:t>
            </w:r>
          </w:p>
        </w:tc>
        <w:tc>
          <w:tcPr>
            <w:tcW w:w="3969" w:type="dxa"/>
            <w:gridSpan w:val="3"/>
            <w:tcBorders>
              <w:top w:val="single" w:sz="4" w:space="0" w:color="auto"/>
              <w:left w:val="single" w:sz="4" w:space="0" w:color="auto"/>
              <w:bottom w:val="single" w:sz="4" w:space="0" w:color="auto"/>
              <w:right w:val="single" w:sz="4" w:space="0" w:color="auto"/>
            </w:tcBorders>
          </w:tcPr>
          <w:p w14:paraId="4D0E05B0" w14:textId="77777777" w:rsidR="0085024E" w:rsidRPr="008C2BAC" w:rsidRDefault="0085024E">
            <w:pPr>
              <w:spacing w:line="252" w:lineRule="auto"/>
              <w:rPr>
                <w:sz w:val="22"/>
                <w:szCs w:val="22"/>
              </w:rPr>
            </w:pPr>
          </w:p>
        </w:tc>
      </w:tr>
      <w:tr w:rsidR="0085024E" w14:paraId="4EFC173B"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5DCFFA44" w14:textId="77777777" w:rsidR="0085024E" w:rsidRDefault="00000000">
            <w:pPr>
              <w:spacing w:line="252" w:lineRule="auto"/>
              <w:rPr>
                <w:sz w:val="22"/>
                <w:szCs w:val="22"/>
              </w:rPr>
            </w:pPr>
            <w:r>
              <w:rPr>
                <w:sz w:val="22"/>
                <w:szCs w:val="22"/>
              </w:rPr>
              <w:t>7</w:t>
            </w:r>
          </w:p>
        </w:tc>
        <w:tc>
          <w:tcPr>
            <w:tcW w:w="5181" w:type="dxa"/>
            <w:gridSpan w:val="2"/>
            <w:tcBorders>
              <w:top w:val="single" w:sz="4" w:space="0" w:color="auto"/>
              <w:left w:val="single" w:sz="4" w:space="0" w:color="auto"/>
              <w:bottom w:val="single" w:sz="4" w:space="0" w:color="auto"/>
              <w:right w:val="single" w:sz="4" w:space="0" w:color="auto"/>
            </w:tcBorders>
          </w:tcPr>
          <w:p w14:paraId="0EC0FD4A" w14:textId="77777777" w:rsidR="0085024E" w:rsidRDefault="00000000">
            <w:pPr>
              <w:spacing w:line="252" w:lineRule="auto"/>
              <w:rPr>
                <w:sz w:val="22"/>
                <w:szCs w:val="22"/>
              </w:rPr>
            </w:pPr>
            <w:r>
              <w:rPr>
                <w:sz w:val="22"/>
                <w:szCs w:val="22"/>
              </w:rPr>
              <w:t xml:space="preserve">Количество комнат </w:t>
            </w:r>
          </w:p>
        </w:tc>
        <w:tc>
          <w:tcPr>
            <w:tcW w:w="3969" w:type="dxa"/>
            <w:gridSpan w:val="3"/>
            <w:tcBorders>
              <w:top w:val="single" w:sz="4" w:space="0" w:color="auto"/>
              <w:left w:val="single" w:sz="4" w:space="0" w:color="auto"/>
              <w:bottom w:val="single" w:sz="4" w:space="0" w:color="auto"/>
              <w:right w:val="single" w:sz="4" w:space="0" w:color="auto"/>
            </w:tcBorders>
          </w:tcPr>
          <w:p w14:paraId="1CC1B9A8" w14:textId="77777777" w:rsidR="0085024E" w:rsidRDefault="0085024E">
            <w:pPr>
              <w:spacing w:line="252" w:lineRule="auto"/>
              <w:rPr>
                <w:sz w:val="22"/>
                <w:szCs w:val="22"/>
                <w:lang w:val="en-US"/>
              </w:rPr>
            </w:pPr>
          </w:p>
        </w:tc>
      </w:tr>
      <w:tr w:rsidR="0085024E" w14:paraId="3E163926"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38140AED" w14:textId="77777777" w:rsidR="0085024E" w:rsidRDefault="00000000">
            <w:pPr>
              <w:spacing w:line="252" w:lineRule="auto"/>
              <w:rPr>
                <w:sz w:val="22"/>
                <w:szCs w:val="22"/>
              </w:rPr>
            </w:pPr>
            <w:r>
              <w:rPr>
                <w:sz w:val="22"/>
                <w:szCs w:val="22"/>
              </w:rPr>
              <w:t>8</w:t>
            </w:r>
          </w:p>
        </w:tc>
        <w:tc>
          <w:tcPr>
            <w:tcW w:w="5181" w:type="dxa"/>
            <w:gridSpan w:val="2"/>
            <w:tcBorders>
              <w:top w:val="single" w:sz="4" w:space="0" w:color="auto"/>
              <w:left w:val="single" w:sz="4" w:space="0" w:color="auto"/>
              <w:bottom w:val="single" w:sz="4" w:space="0" w:color="auto"/>
              <w:right w:val="single" w:sz="4" w:space="0" w:color="auto"/>
            </w:tcBorders>
          </w:tcPr>
          <w:p w14:paraId="73F3ED6D" w14:textId="77777777" w:rsidR="0085024E" w:rsidRDefault="00000000">
            <w:pPr>
              <w:spacing w:line="252" w:lineRule="auto"/>
              <w:rPr>
                <w:sz w:val="22"/>
                <w:szCs w:val="22"/>
              </w:rPr>
            </w:pPr>
            <w:r>
              <w:rPr>
                <w:sz w:val="22"/>
                <w:szCs w:val="22"/>
              </w:rPr>
              <w:t>Условный номер комнаты (комнат) и площадь каждой комнаты, м</w:t>
            </w:r>
            <w:r>
              <w:rPr>
                <w:sz w:val="22"/>
                <w:szCs w:val="22"/>
                <w:vertAlign w:val="superscript"/>
              </w:rPr>
              <w:t>2</w:t>
            </w:r>
          </w:p>
        </w:tc>
        <w:tc>
          <w:tcPr>
            <w:tcW w:w="2126" w:type="dxa"/>
            <w:tcBorders>
              <w:top w:val="single" w:sz="4" w:space="0" w:color="auto"/>
              <w:left w:val="single" w:sz="4" w:space="0" w:color="auto"/>
              <w:bottom w:val="single" w:sz="4" w:space="0" w:color="auto"/>
              <w:right w:val="single" w:sz="4" w:space="0" w:color="auto"/>
            </w:tcBorders>
          </w:tcPr>
          <w:p w14:paraId="6FE86BCD" w14:textId="77777777" w:rsidR="0085024E" w:rsidRDefault="0085024E">
            <w:pPr>
              <w:spacing w:line="252" w:lineRule="auto"/>
              <w:rPr>
                <w:sz w:val="22"/>
                <w:szCs w:val="22"/>
              </w:rPr>
            </w:pPr>
          </w:p>
        </w:tc>
        <w:tc>
          <w:tcPr>
            <w:tcW w:w="1843" w:type="dxa"/>
            <w:gridSpan w:val="2"/>
            <w:tcBorders>
              <w:top w:val="single" w:sz="4" w:space="0" w:color="auto"/>
              <w:left w:val="single" w:sz="4" w:space="0" w:color="auto"/>
              <w:bottom w:val="single" w:sz="4" w:space="0" w:color="auto"/>
              <w:right w:val="single" w:sz="4" w:space="0" w:color="auto"/>
            </w:tcBorders>
          </w:tcPr>
          <w:p w14:paraId="427C8565" w14:textId="77777777" w:rsidR="0085024E" w:rsidRDefault="0085024E">
            <w:pPr>
              <w:spacing w:line="252" w:lineRule="auto"/>
              <w:rPr>
                <w:sz w:val="22"/>
                <w:szCs w:val="22"/>
              </w:rPr>
            </w:pPr>
          </w:p>
        </w:tc>
      </w:tr>
      <w:tr w:rsidR="0085024E" w14:paraId="0BBFAA9E"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759B4F40" w14:textId="77777777" w:rsidR="0085024E" w:rsidRDefault="00000000">
            <w:pPr>
              <w:spacing w:line="252" w:lineRule="auto"/>
              <w:rPr>
                <w:sz w:val="22"/>
                <w:szCs w:val="22"/>
              </w:rPr>
            </w:pPr>
            <w:r>
              <w:rPr>
                <w:sz w:val="22"/>
                <w:szCs w:val="22"/>
              </w:rPr>
              <w:t>9</w:t>
            </w:r>
          </w:p>
        </w:tc>
        <w:tc>
          <w:tcPr>
            <w:tcW w:w="5181" w:type="dxa"/>
            <w:gridSpan w:val="2"/>
            <w:tcBorders>
              <w:top w:val="single" w:sz="4" w:space="0" w:color="auto"/>
              <w:left w:val="single" w:sz="4" w:space="0" w:color="auto"/>
              <w:bottom w:val="single" w:sz="4" w:space="0" w:color="auto"/>
              <w:right w:val="single" w:sz="4" w:space="0" w:color="auto"/>
            </w:tcBorders>
          </w:tcPr>
          <w:p w14:paraId="623C5265" w14:textId="77777777" w:rsidR="0085024E" w:rsidRDefault="00000000">
            <w:pPr>
              <w:spacing w:line="252" w:lineRule="auto"/>
              <w:rPr>
                <w:sz w:val="22"/>
                <w:szCs w:val="22"/>
              </w:rPr>
            </w:pPr>
            <w:r>
              <w:rPr>
                <w:sz w:val="22"/>
                <w:szCs w:val="22"/>
              </w:rPr>
              <w:t>Наименования помещений вспомогательного использования и площадь каждого помещения вспомогательного использования, м</w:t>
            </w:r>
            <w:r>
              <w:rPr>
                <w:sz w:val="22"/>
                <w:szCs w:val="22"/>
                <w:vertAlign w:val="superscript"/>
              </w:rPr>
              <w:t>2</w:t>
            </w:r>
          </w:p>
        </w:tc>
        <w:tc>
          <w:tcPr>
            <w:tcW w:w="2126" w:type="dxa"/>
            <w:tcBorders>
              <w:top w:val="single" w:sz="4" w:space="0" w:color="auto"/>
              <w:left w:val="single" w:sz="4" w:space="0" w:color="auto"/>
              <w:bottom w:val="single" w:sz="4" w:space="0" w:color="auto"/>
              <w:right w:val="single" w:sz="4" w:space="0" w:color="auto"/>
            </w:tcBorders>
          </w:tcPr>
          <w:p w14:paraId="3F31C82E" w14:textId="77777777" w:rsidR="0085024E" w:rsidRDefault="00000000">
            <w:pPr>
              <w:spacing w:line="252" w:lineRule="auto"/>
              <w:rPr>
                <w:sz w:val="22"/>
                <w:szCs w:val="22"/>
              </w:rPr>
            </w:pPr>
            <w:r>
              <w:rPr>
                <w:sz w:val="22"/>
                <w:szCs w:val="22"/>
              </w:rPr>
              <w:t>Кухня-ниша</w:t>
            </w:r>
          </w:p>
          <w:p w14:paraId="73D95E3B" w14:textId="77777777" w:rsidR="0085024E" w:rsidRDefault="00000000">
            <w:pPr>
              <w:spacing w:line="252" w:lineRule="auto"/>
              <w:rPr>
                <w:sz w:val="22"/>
                <w:szCs w:val="22"/>
              </w:rPr>
            </w:pPr>
            <w:proofErr w:type="spellStart"/>
            <w:r>
              <w:rPr>
                <w:sz w:val="22"/>
                <w:szCs w:val="22"/>
              </w:rPr>
              <w:t>Сан.узел</w:t>
            </w:r>
            <w:proofErr w:type="spellEnd"/>
          </w:p>
          <w:p w14:paraId="7500EF3F" w14:textId="77777777" w:rsidR="0085024E" w:rsidRDefault="00000000">
            <w:pPr>
              <w:spacing w:line="252" w:lineRule="auto"/>
              <w:rPr>
                <w:sz w:val="22"/>
                <w:szCs w:val="22"/>
              </w:rPr>
            </w:pPr>
            <w:r>
              <w:rPr>
                <w:sz w:val="22"/>
                <w:szCs w:val="22"/>
              </w:rPr>
              <w:t>Прихожая</w:t>
            </w:r>
          </w:p>
          <w:p w14:paraId="3FE740CB" w14:textId="77777777" w:rsidR="0085024E" w:rsidRDefault="0085024E">
            <w:pPr>
              <w:spacing w:line="252" w:lineRule="auto"/>
              <w:rPr>
                <w:sz w:val="22"/>
                <w:szCs w:val="22"/>
              </w:rPr>
            </w:pPr>
          </w:p>
        </w:tc>
        <w:tc>
          <w:tcPr>
            <w:tcW w:w="1843" w:type="dxa"/>
            <w:gridSpan w:val="2"/>
            <w:tcBorders>
              <w:top w:val="single" w:sz="4" w:space="0" w:color="auto"/>
              <w:left w:val="single" w:sz="4" w:space="0" w:color="auto"/>
              <w:bottom w:val="single" w:sz="4" w:space="0" w:color="auto"/>
              <w:right w:val="single" w:sz="4" w:space="0" w:color="auto"/>
            </w:tcBorders>
          </w:tcPr>
          <w:p w14:paraId="25AD7DCB" w14:textId="77777777" w:rsidR="0085024E" w:rsidRDefault="0085024E">
            <w:pPr>
              <w:spacing w:line="252" w:lineRule="auto"/>
              <w:rPr>
                <w:sz w:val="22"/>
                <w:szCs w:val="22"/>
                <w:lang w:val="en-US"/>
              </w:rPr>
            </w:pPr>
          </w:p>
        </w:tc>
      </w:tr>
      <w:tr w:rsidR="0085024E" w14:paraId="25839AAE"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53012904" w14:textId="77777777" w:rsidR="0085024E" w:rsidRDefault="00000000">
            <w:pPr>
              <w:spacing w:line="252" w:lineRule="auto"/>
              <w:rPr>
                <w:sz w:val="22"/>
                <w:szCs w:val="22"/>
              </w:rPr>
            </w:pPr>
            <w:r>
              <w:rPr>
                <w:sz w:val="22"/>
                <w:szCs w:val="22"/>
              </w:rPr>
              <w:t>10</w:t>
            </w:r>
          </w:p>
        </w:tc>
        <w:tc>
          <w:tcPr>
            <w:tcW w:w="5181" w:type="dxa"/>
            <w:gridSpan w:val="2"/>
            <w:tcBorders>
              <w:top w:val="single" w:sz="4" w:space="0" w:color="auto"/>
              <w:left w:val="single" w:sz="4" w:space="0" w:color="auto"/>
              <w:bottom w:val="single" w:sz="4" w:space="0" w:color="auto"/>
              <w:right w:val="single" w:sz="4" w:space="0" w:color="auto"/>
            </w:tcBorders>
          </w:tcPr>
          <w:p w14:paraId="6E8F7271" w14:textId="77777777" w:rsidR="0085024E" w:rsidRDefault="00000000">
            <w:pPr>
              <w:spacing w:line="252" w:lineRule="auto"/>
              <w:rPr>
                <w:sz w:val="22"/>
                <w:szCs w:val="22"/>
              </w:rPr>
            </w:pPr>
            <w:r>
              <w:rPr>
                <w:sz w:val="22"/>
                <w:szCs w:val="22"/>
              </w:rPr>
              <w:t>Количество лоджий</w:t>
            </w:r>
          </w:p>
        </w:tc>
        <w:tc>
          <w:tcPr>
            <w:tcW w:w="3969" w:type="dxa"/>
            <w:gridSpan w:val="3"/>
            <w:tcBorders>
              <w:top w:val="single" w:sz="4" w:space="0" w:color="auto"/>
              <w:left w:val="single" w:sz="4" w:space="0" w:color="auto"/>
              <w:bottom w:val="single" w:sz="4" w:space="0" w:color="auto"/>
              <w:right w:val="single" w:sz="4" w:space="0" w:color="auto"/>
            </w:tcBorders>
          </w:tcPr>
          <w:p w14:paraId="102639C9" w14:textId="77777777" w:rsidR="0085024E" w:rsidRDefault="00000000">
            <w:pPr>
              <w:spacing w:line="252" w:lineRule="auto"/>
              <w:rPr>
                <w:sz w:val="22"/>
                <w:szCs w:val="22"/>
              </w:rPr>
            </w:pPr>
            <w:r>
              <w:rPr>
                <w:sz w:val="22"/>
                <w:szCs w:val="22"/>
              </w:rPr>
              <w:t>1</w:t>
            </w:r>
          </w:p>
        </w:tc>
      </w:tr>
      <w:tr w:rsidR="0085024E" w14:paraId="617D9B30" w14:textId="77777777">
        <w:trPr>
          <w:gridAfter w:val="1"/>
          <w:wAfter w:w="248" w:type="dxa"/>
        </w:trPr>
        <w:tc>
          <w:tcPr>
            <w:tcW w:w="456" w:type="dxa"/>
            <w:tcBorders>
              <w:top w:val="single" w:sz="4" w:space="0" w:color="auto"/>
              <w:left w:val="single" w:sz="4" w:space="0" w:color="auto"/>
              <w:bottom w:val="single" w:sz="4" w:space="0" w:color="auto"/>
              <w:right w:val="single" w:sz="4" w:space="0" w:color="auto"/>
            </w:tcBorders>
          </w:tcPr>
          <w:p w14:paraId="44D1C3B3" w14:textId="77777777" w:rsidR="0085024E" w:rsidRDefault="00000000">
            <w:pPr>
              <w:spacing w:line="252" w:lineRule="auto"/>
              <w:rPr>
                <w:sz w:val="22"/>
                <w:szCs w:val="22"/>
              </w:rPr>
            </w:pPr>
            <w:r>
              <w:rPr>
                <w:sz w:val="22"/>
                <w:szCs w:val="22"/>
              </w:rPr>
              <w:t>11</w:t>
            </w:r>
          </w:p>
        </w:tc>
        <w:tc>
          <w:tcPr>
            <w:tcW w:w="5181" w:type="dxa"/>
            <w:gridSpan w:val="2"/>
            <w:tcBorders>
              <w:top w:val="single" w:sz="4" w:space="0" w:color="auto"/>
              <w:left w:val="single" w:sz="4" w:space="0" w:color="auto"/>
              <w:bottom w:val="single" w:sz="4" w:space="0" w:color="auto"/>
              <w:right w:val="single" w:sz="4" w:space="0" w:color="auto"/>
            </w:tcBorders>
          </w:tcPr>
          <w:p w14:paraId="3E4D9699" w14:textId="77777777" w:rsidR="0085024E" w:rsidRDefault="00000000">
            <w:pPr>
              <w:spacing w:line="252" w:lineRule="auto"/>
              <w:rPr>
                <w:sz w:val="22"/>
                <w:szCs w:val="22"/>
              </w:rPr>
            </w:pPr>
            <w:r>
              <w:rPr>
                <w:sz w:val="22"/>
                <w:szCs w:val="22"/>
              </w:rPr>
              <w:t>Площадь каждой лоджии, м</w:t>
            </w:r>
            <w:r>
              <w:rPr>
                <w:sz w:val="22"/>
                <w:szCs w:val="22"/>
                <w:vertAlign w:val="superscript"/>
              </w:rPr>
              <w:t>2</w:t>
            </w:r>
            <w:r>
              <w:rPr>
                <w:sz w:val="22"/>
                <w:szCs w:val="22"/>
              </w:rPr>
              <w:t xml:space="preserve"> </w:t>
            </w:r>
          </w:p>
        </w:tc>
        <w:tc>
          <w:tcPr>
            <w:tcW w:w="2155" w:type="dxa"/>
            <w:gridSpan w:val="2"/>
            <w:tcBorders>
              <w:top w:val="single" w:sz="4" w:space="0" w:color="auto"/>
              <w:left w:val="single" w:sz="4" w:space="0" w:color="auto"/>
              <w:bottom w:val="single" w:sz="4" w:space="0" w:color="auto"/>
              <w:right w:val="single" w:sz="4" w:space="0" w:color="auto"/>
            </w:tcBorders>
          </w:tcPr>
          <w:p w14:paraId="41974CFD" w14:textId="77777777" w:rsidR="0085024E" w:rsidRDefault="00000000">
            <w:pPr>
              <w:spacing w:line="252" w:lineRule="auto"/>
              <w:rPr>
                <w:sz w:val="22"/>
                <w:szCs w:val="22"/>
              </w:rPr>
            </w:pPr>
            <w:r>
              <w:rPr>
                <w:sz w:val="22"/>
                <w:szCs w:val="22"/>
              </w:rPr>
              <w:t>Лоджия-1</w:t>
            </w:r>
          </w:p>
          <w:p w14:paraId="647164D8" w14:textId="77777777" w:rsidR="0085024E" w:rsidRDefault="0085024E">
            <w:pPr>
              <w:spacing w:line="252" w:lineRule="auto"/>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D3691A0" w14:textId="77777777" w:rsidR="0085024E" w:rsidRDefault="0085024E">
            <w:pPr>
              <w:spacing w:line="252" w:lineRule="auto"/>
              <w:rPr>
                <w:sz w:val="22"/>
                <w:szCs w:val="22"/>
              </w:rPr>
            </w:pPr>
          </w:p>
        </w:tc>
      </w:tr>
      <w:tr w:rsidR="0085024E" w14:paraId="305BF069" w14:textId="77777777">
        <w:tc>
          <w:tcPr>
            <w:tcW w:w="4835" w:type="dxa"/>
            <w:gridSpan w:val="2"/>
            <w:tcBorders>
              <w:top w:val="none" w:sz="4" w:space="0" w:color="000000"/>
              <w:left w:val="none" w:sz="4" w:space="0" w:color="000000"/>
              <w:bottom w:val="none" w:sz="4" w:space="0" w:color="000000"/>
              <w:right w:val="none" w:sz="4" w:space="0" w:color="000000"/>
            </w:tcBorders>
          </w:tcPr>
          <w:p w14:paraId="2AB76837" w14:textId="77777777" w:rsidR="0085024E" w:rsidRDefault="0085024E">
            <w:pPr>
              <w:spacing w:line="252" w:lineRule="auto"/>
              <w:rPr>
                <w:sz w:val="22"/>
                <w:szCs w:val="22"/>
              </w:rPr>
            </w:pPr>
          </w:p>
          <w:p w14:paraId="5925CF69" w14:textId="77777777" w:rsidR="0085024E" w:rsidRDefault="0085024E">
            <w:pPr>
              <w:spacing w:line="252" w:lineRule="auto"/>
              <w:rPr>
                <w:sz w:val="22"/>
                <w:szCs w:val="22"/>
              </w:rPr>
            </w:pPr>
          </w:p>
          <w:p w14:paraId="1A92C949" w14:textId="77777777" w:rsidR="0085024E" w:rsidRDefault="00000000">
            <w:pPr>
              <w:spacing w:line="252" w:lineRule="auto"/>
              <w:rPr>
                <w:sz w:val="22"/>
                <w:szCs w:val="22"/>
              </w:rPr>
            </w:pPr>
            <w:r>
              <w:rPr>
                <w:sz w:val="22"/>
                <w:szCs w:val="22"/>
              </w:rPr>
              <w:t>Застройщик</w:t>
            </w:r>
          </w:p>
          <w:p w14:paraId="0C40BCB4" w14:textId="77777777" w:rsidR="0085024E" w:rsidRDefault="0085024E">
            <w:pPr>
              <w:spacing w:line="252" w:lineRule="auto"/>
              <w:rPr>
                <w:sz w:val="22"/>
                <w:szCs w:val="22"/>
              </w:rPr>
            </w:pPr>
          </w:p>
          <w:p w14:paraId="2A940E4C" w14:textId="77777777" w:rsidR="0085024E" w:rsidRDefault="00000000">
            <w:pPr>
              <w:spacing w:line="252" w:lineRule="auto"/>
              <w:rPr>
                <w:sz w:val="22"/>
                <w:szCs w:val="22"/>
              </w:rPr>
            </w:pPr>
            <w:r>
              <w:rPr>
                <w:sz w:val="22"/>
                <w:szCs w:val="22"/>
              </w:rPr>
              <w:t xml:space="preserve">_________________/ П.Г. </w:t>
            </w:r>
            <w:proofErr w:type="spellStart"/>
            <w:r>
              <w:rPr>
                <w:sz w:val="22"/>
                <w:szCs w:val="22"/>
              </w:rPr>
              <w:t>Притчин</w:t>
            </w:r>
            <w:proofErr w:type="spellEnd"/>
            <w:r>
              <w:rPr>
                <w:sz w:val="22"/>
                <w:szCs w:val="22"/>
              </w:rPr>
              <w:t xml:space="preserve">/                                                                                             </w:t>
            </w:r>
          </w:p>
        </w:tc>
        <w:tc>
          <w:tcPr>
            <w:tcW w:w="5019" w:type="dxa"/>
            <w:gridSpan w:val="5"/>
            <w:tcBorders>
              <w:top w:val="none" w:sz="4" w:space="0" w:color="000000"/>
              <w:left w:val="none" w:sz="4" w:space="0" w:color="000000"/>
              <w:bottom w:val="none" w:sz="4" w:space="0" w:color="000000"/>
              <w:right w:val="none" w:sz="4" w:space="0" w:color="000000"/>
            </w:tcBorders>
          </w:tcPr>
          <w:p w14:paraId="0CF54956" w14:textId="77777777" w:rsidR="0085024E" w:rsidRDefault="0085024E">
            <w:pPr>
              <w:spacing w:line="252" w:lineRule="auto"/>
              <w:rPr>
                <w:sz w:val="22"/>
                <w:szCs w:val="22"/>
              </w:rPr>
            </w:pPr>
          </w:p>
          <w:p w14:paraId="390B25E9" w14:textId="77777777" w:rsidR="0085024E" w:rsidRDefault="0085024E">
            <w:pPr>
              <w:spacing w:line="252" w:lineRule="auto"/>
              <w:rPr>
                <w:sz w:val="22"/>
                <w:szCs w:val="22"/>
              </w:rPr>
            </w:pPr>
          </w:p>
          <w:p w14:paraId="7BBA21ED" w14:textId="77777777" w:rsidR="0085024E" w:rsidRDefault="00000000">
            <w:pPr>
              <w:spacing w:line="252" w:lineRule="auto"/>
              <w:rPr>
                <w:sz w:val="22"/>
                <w:szCs w:val="22"/>
              </w:rPr>
            </w:pPr>
            <w:r>
              <w:rPr>
                <w:sz w:val="22"/>
                <w:szCs w:val="22"/>
              </w:rPr>
              <w:t>Участник долевого строительства</w:t>
            </w:r>
          </w:p>
          <w:p w14:paraId="2EB46979" w14:textId="77777777" w:rsidR="0085024E" w:rsidRDefault="0085024E">
            <w:pPr>
              <w:spacing w:line="252" w:lineRule="auto"/>
              <w:rPr>
                <w:sz w:val="22"/>
                <w:szCs w:val="22"/>
              </w:rPr>
            </w:pPr>
          </w:p>
          <w:p w14:paraId="5A3F21D8" w14:textId="77777777" w:rsidR="0085024E" w:rsidRDefault="00000000">
            <w:pPr>
              <w:spacing w:line="252" w:lineRule="auto"/>
              <w:rPr>
                <w:sz w:val="22"/>
                <w:szCs w:val="22"/>
              </w:rPr>
            </w:pPr>
            <w:r>
              <w:rPr>
                <w:sz w:val="22"/>
                <w:szCs w:val="22"/>
              </w:rPr>
              <w:t>_________________/ /</w:t>
            </w:r>
          </w:p>
          <w:p w14:paraId="430241F9" w14:textId="77777777" w:rsidR="0085024E" w:rsidRDefault="0085024E">
            <w:pPr>
              <w:spacing w:line="252" w:lineRule="auto"/>
              <w:rPr>
                <w:sz w:val="22"/>
                <w:szCs w:val="22"/>
              </w:rPr>
            </w:pPr>
          </w:p>
          <w:p w14:paraId="48A9B384" w14:textId="77777777" w:rsidR="0085024E" w:rsidRDefault="00000000">
            <w:pPr>
              <w:spacing w:line="252" w:lineRule="auto"/>
              <w:rPr>
                <w:sz w:val="22"/>
                <w:szCs w:val="22"/>
              </w:rPr>
            </w:pPr>
            <w:r>
              <w:rPr>
                <w:sz w:val="22"/>
                <w:szCs w:val="22"/>
              </w:rPr>
              <w:t>_________________/ /</w:t>
            </w:r>
          </w:p>
          <w:p w14:paraId="3158A26D" w14:textId="77777777" w:rsidR="0085024E" w:rsidRDefault="0085024E">
            <w:pPr>
              <w:spacing w:line="252" w:lineRule="auto"/>
              <w:rPr>
                <w:b/>
                <w:sz w:val="22"/>
                <w:szCs w:val="22"/>
              </w:rPr>
            </w:pPr>
          </w:p>
        </w:tc>
      </w:tr>
    </w:tbl>
    <w:p w14:paraId="5222CA8E" w14:textId="77777777" w:rsidR="0085024E" w:rsidRDefault="0085024E">
      <w:pPr>
        <w:spacing w:line="252" w:lineRule="auto"/>
        <w:rPr>
          <w:sz w:val="22"/>
          <w:szCs w:val="22"/>
        </w:rPr>
      </w:pPr>
    </w:p>
    <w:p w14:paraId="1BC17E55" w14:textId="77777777" w:rsidR="0085024E" w:rsidRDefault="0085024E">
      <w:pPr>
        <w:spacing w:line="252" w:lineRule="auto"/>
        <w:jc w:val="right"/>
        <w:rPr>
          <w:sz w:val="22"/>
          <w:szCs w:val="22"/>
        </w:rPr>
      </w:pPr>
    </w:p>
    <w:p w14:paraId="69184710" w14:textId="77777777" w:rsidR="0085024E" w:rsidRDefault="0085024E">
      <w:pPr>
        <w:spacing w:line="252" w:lineRule="auto"/>
        <w:jc w:val="right"/>
        <w:rPr>
          <w:sz w:val="22"/>
          <w:szCs w:val="22"/>
        </w:rPr>
      </w:pPr>
    </w:p>
    <w:p w14:paraId="636B15E4" w14:textId="77777777" w:rsidR="0085024E" w:rsidRDefault="0085024E">
      <w:pPr>
        <w:spacing w:line="252" w:lineRule="auto"/>
        <w:jc w:val="right"/>
        <w:rPr>
          <w:sz w:val="22"/>
          <w:szCs w:val="22"/>
        </w:rPr>
      </w:pPr>
    </w:p>
    <w:p w14:paraId="1E33A6F1" w14:textId="77777777" w:rsidR="0085024E" w:rsidRDefault="0085024E">
      <w:pPr>
        <w:spacing w:line="252" w:lineRule="auto"/>
        <w:jc w:val="right"/>
        <w:rPr>
          <w:sz w:val="22"/>
          <w:szCs w:val="22"/>
        </w:rPr>
      </w:pPr>
    </w:p>
    <w:p w14:paraId="3E984098" w14:textId="77777777" w:rsidR="0085024E" w:rsidRDefault="0085024E">
      <w:pPr>
        <w:spacing w:line="252" w:lineRule="auto"/>
        <w:jc w:val="right"/>
        <w:rPr>
          <w:sz w:val="22"/>
          <w:szCs w:val="22"/>
        </w:rPr>
      </w:pPr>
    </w:p>
    <w:p w14:paraId="71F2E746" w14:textId="77777777" w:rsidR="0085024E" w:rsidRDefault="0085024E">
      <w:pPr>
        <w:spacing w:line="252" w:lineRule="auto"/>
        <w:jc w:val="right"/>
        <w:rPr>
          <w:sz w:val="22"/>
          <w:szCs w:val="22"/>
        </w:rPr>
      </w:pPr>
    </w:p>
    <w:p w14:paraId="0E9F6364" w14:textId="77777777" w:rsidR="0085024E" w:rsidRDefault="0085024E">
      <w:pPr>
        <w:spacing w:line="252" w:lineRule="auto"/>
        <w:jc w:val="right"/>
        <w:rPr>
          <w:sz w:val="22"/>
          <w:szCs w:val="22"/>
        </w:rPr>
      </w:pPr>
    </w:p>
    <w:p w14:paraId="13B4A9A7" w14:textId="77777777" w:rsidR="0085024E" w:rsidRDefault="0085024E">
      <w:pPr>
        <w:spacing w:line="252" w:lineRule="auto"/>
        <w:jc w:val="right"/>
        <w:rPr>
          <w:sz w:val="22"/>
          <w:szCs w:val="22"/>
        </w:rPr>
      </w:pPr>
    </w:p>
    <w:p w14:paraId="14DD3999" w14:textId="77777777" w:rsidR="0085024E" w:rsidRDefault="00000000">
      <w:pPr>
        <w:spacing w:line="252" w:lineRule="auto"/>
        <w:jc w:val="right"/>
        <w:rPr>
          <w:sz w:val="22"/>
          <w:szCs w:val="22"/>
        </w:rPr>
      </w:pPr>
      <w:r>
        <w:rPr>
          <w:sz w:val="22"/>
          <w:szCs w:val="22"/>
        </w:rPr>
        <w:t>Приложение № 1</w:t>
      </w:r>
      <w:r>
        <w:rPr>
          <w:sz w:val="22"/>
          <w:szCs w:val="22"/>
        </w:rPr>
        <w:br w:type="textWrapping" w:clear="all"/>
        <w:t xml:space="preserve">к Договору № </w:t>
      </w:r>
    </w:p>
    <w:p w14:paraId="05F75277" w14:textId="77777777" w:rsidR="0085024E" w:rsidRDefault="00000000">
      <w:pPr>
        <w:spacing w:line="252" w:lineRule="auto"/>
        <w:jc w:val="right"/>
        <w:rPr>
          <w:sz w:val="22"/>
          <w:szCs w:val="22"/>
        </w:rPr>
      </w:pPr>
      <w:r>
        <w:rPr>
          <w:sz w:val="22"/>
          <w:szCs w:val="22"/>
        </w:rPr>
        <w:t>участия в долевом строительстве</w:t>
      </w:r>
      <w:r>
        <w:rPr>
          <w:sz w:val="22"/>
          <w:szCs w:val="22"/>
        </w:rPr>
        <w:br w:type="textWrapping" w:clear="all"/>
        <w:t>от «» 2026 г.</w:t>
      </w:r>
    </w:p>
    <w:p w14:paraId="7C235553" w14:textId="77777777" w:rsidR="0085024E" w:rsidRDefault="00000000">
      <w:pPr>
        <w:spacing w:line="252" w:lineRule="auto"/>
        <w:jc w:val="right"/>
        <w:rPr>
          <w:sz w:val="22"/>
          <w:szCs w:val="22"/>
        </w:rPr>
      </w:pPr>
      <w:r>
        <w:rPr>
          <w:sz w:val="22"/>
          <w:szCs w:val="22"/>
        </w:rPr>
        <w:t>Лист 2</w:t>
      </w:r>
    </w:p>
    <w:p w14:paraId="728D56E6" w14:textId="77777777" w:rsidR="0085024E" w:rsidRDefault="00000000">
      <w:pPr>
        <w:spacing w:line="252" w:lineRule="auto"/>
        <w:jc w:val="center"/>
        <w:rPr>
          <w:sz w:val="22"/>
          <w:szCs w:val="22"/>
        </w:rPr>
      </w:pPr>
      <w:r>
        <w:rPr>
          <w:sz w:val="22"/>
          <w:szCs w:val="22"/>
        </w:rPr>
        <w:t>ОПИСАНИЕ ОБЪЕКТА ДОЛЕВОГО СТРОИТЕЛЬСТВА</w:t>
      </w:r>
    </w:p>
    <w:p w14:paraId="334B983D" w14:textId="77777777" w:rsidR="0085024E" w:rsidRDefault="00000000">
      <w:pPr>
        <w:pStyle w:val="a3"/>
        <w:numPr>
          <w:ilvl w:val="0"/>
          <w:numId w:val="15"/>
        </w:numPr>
        <w:spacing w:after="160" w:line="252" w:lineRule="auto"/>
        <w:ind w:left="360"/>
        <w:jc w:val="center"/>
      </w:pPr>
      <w:r>
        <w:rPr>
          <w:sz w:val="22"/>
          <w:szCs w:val="22"/>
        </w:rPr>
        <w:t xml:space="preserve">ПЛАН ОБЪЕКТА № </w:t>
      </w:r>
    </w:p>
    <w:p w14:paraId="761C182D" w14:textId="77777777" w:rsidR="0085024E" w:rsidRDefault="0085024E">
      <w:pPr>
        <w:spacing w:line="252" w:lineRule="auto"/>
        <w:jc w:val="center"/>
        <w:rPr>
          <w:sz w:val="22"/>
          <w:szCs w:val="22"/>
        </w:rPr>
      </w:pPr>
    </w:p>
    <w:p w14:paraId="2ED86325" w14:textId="77777777" w:rsidR="0085024E" w:rsidRDefault="00000000">
      <w:pPr>
        <w:pStyle w:val="a3"/>
        <w:numPr>
          <w:ilvl w:val="0"/>
          <w:numId w:val="15"/>
        </w:numPr>
        <w:spacing w:after="160" w:line="252" w:lineRule="auto"/>
        <w:jc w:val="center"/>
        <w:rPr>
          <w:sz w:val="22"/>
          <w:szCs w:val="22"/>
        </w:rPr>
      </w:pPr>
      <w:r>
        <w:rPr>
          <w:sz w:val="22"/>
          <w:szCs w:val="22"/>
        </w:rPr>
        <w:t xml:space="preserve">РАСПОЛОЖЕНИЕ ОБЪЕКТА НА __ ЭТАЖЕ </w:t>
      </w:r>
    </w:p>
    <w:p w14:paraId="3E605264" w14:textId="77777777" w:rsidR="0085024E" w:rsidRDefault="0085024E">
      <w:pPr>
        <w:pStyle w:val="a3"/>
        <w:spacing w:line="252" w:lineRule="auto"/>
        <w:jc w:val="center"/>
        <w:rPr>
          <w:sz w:val="22"/>
          <w:szCs w:val="22"/>
        </w:rPr>
      </w:pPr>
    </w:p>
    <w:p w14:paraId="104598E7" w14:textId="77777777" w:rsidR="0085024E" w:rsidRDefault="0085024E">
      <w:pPr>
        <w:pStyle w:val="a3"/>
        <w:spacing w:line="252" w:lineRule="auto"/>
        <w:rPr>
          <w:sz w:val="22"/>
          <w:szCs w:val="22"/>
        </w:rPr>
      </w:pPr>
    </w:p>
    <w:p w14:paraId="59078FD6" w14:textId="77777777" w:rsidR="0085024E" w:rsidRDefault="0085024E">
      <w:pPr>
        <w:pStyle w:val="a3"/>
        <w:spacing w:line="252" w:lineRule="auto"/>
        <w:ind w:hanging="720"/>
      </w:pP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5"/>
        <w:gridCol w:w="5019"/>
      </w:tblGrid>
      <w:tr w:rsidR="0085024E" w14:paraId="030D6159" w14:textId="77777777">
        <w:tc>
          <w:tcPr>
            <w:tcW w:w="4835" w:type="dxa"/>
            <w:tcBorders>
              <w:top w:val="none" w:sz="4" w:space="0" w:color="000000"/>
              <w:left w:val="none" w:sz="4" w:space="0" w:color="000000"/>
              <w:bottom w:val="none" w:sz="4" w:space="0" w:color="000000"/>
              <w:right w:val="none" w:sz="4" w:space="0" w:color="000000"/>
            </w:tcBorders>
          </w:tcPr>
          <w:p w14:paraId="1225EE3F" w14:textId="77777777" w:rsidR="0085024E" w:rsidRDefault="00000000">
            <w:pPr>
              <w:spacing w:line="252" w:lineRule="auto"/>
              <w:rPr>
                <w:sz w:val="22"/>
                <w:szCs w:val="22"/>
              </w:rPr>
            </w:pPr>
            <w:r>
              <w:rPr>
                <w:sz w:val="22"/>
                <w:szCs w:val="22"/>
              </w:rPr>
              <w:t>Застройщик</w:t>
            </w:r>
          </w:p>
          <w:p w14:paraId="543190C5" w14:textId="77777777" w:rsidR="0085024E" w:rsidRDefault="0085024E">
            <w:pPr>
              <w:spacing w:line="252" w:lineRule="auto"/>
              <w:rPr>
                <w:sz w:val="22"/>
                <w:szCs w:val="22"/>
              </w:rPr>
            </w:pPr>
          </w:p>
          <w:p w14:paraId="0C8BC404" w14:textId="77777777" w:rsidR="0085024E" w:rsidRDefault="0085024E">
            <w:pPr>
              <w:spacing w:line="252" w:lineRule="auto"/>
              <w:rPr>
                <w:sz w:val="22"/>
                <w:szCs w:val="22"/>
              </w:rPr>
            </w:pPr>
          </w:p>
          <w:p w14:paraId="68EB76E3" w14:textId="77777777" w:rsidR="0085024E" w:rsidRDefault="00000000">
            <w:pPr>
              <w:spacing w:line="252" w:lineRule="auto"/>
              <w:rPr>
                <w:sz w:val="22"/>
                <w:szCs w:val="22"/>
              </w:rPr>
            </w:pPr>
            <w:r>
              <w:rPr>
                <w:sz w:val="22"/>
                <w:szCs w:val="22"/>
              </w:rPr>
              <w:t xml:space="preserve">_________________/ П.Г. </w:t>
            </w:r>
            <w:proofErr w:type="spellStart"/>
            <w:r>
              <w:rPr>
                <w:sz w:val="22"/>
                <w:szCs w:val="22"/>
              </w:rPr>
              <w:t>Притчин</w:t>
            </w:r>
            <w:proofErr w:type="spellEnd"/>
            <w:r>
              <w:rPr>
                <w:sz w:val="22"/>
                <w:szCs w:val="22"/>
              </w:rPr>
              <w:t xml:space="preserve">/                                                                                             </w:t>
            </w:r>
          </w:p>
        </w:tc>
        <w:tc>
          <w:tcPr>
            <w:tcW w:w="5019" w:type="dxa"/>
            <w:tcBorders>
              <w:top w:val="none" w:sz="4" w:space="0" w:color="000000"/>
              <w:left w:val="none" w:sz="4" w:space="0" w:color="000000"/>
              <w:bottom w:val="none" w:sz="4" w:space="0" w:color="000000"/>
              <w:right w:val="none" w:sz="4" w:space="0" w:color="000000"/>
            </w:tcBorders>
          </w:tcPr>
          <w:p w14:paraId="2C3CCD77" w14:textId="77777777" w:rsidR="0085024E" w:rsidRDefault="00000000">
            <w:pPr>
              <w:spacing w:line="252" w:lineRule="auto"/>
              <w:rPr>
                <w:sz w:val="22"/>
                <w:szCs w:val="22"/>
              </w:rPr>
            </w:pPr>
            <w:r>
              <w:rPr>
                <w:sz w:val="22"/>
                <w:szCs w:val="22"/>
              </w:rPr>
              <w:t>Участник долевого строительства</w:t>
            </w:r>
          </w:p>
          <w:p w14:paraId="33A31065" w14:textId="77777777" w:rsidR="0085024E" w:rsidRDefault="0085024E">
            <w:pPr>
              <w:spacing w:line="252" w:lineRule="auto"/>
              <w:rPr>
                <w:sz w:val="22"/>
                <w:szCs w:val="22"/>
              </w:rPr>
            </w:pPr>
          </w:p>
          <w:p w14:paraId="11B8B515" w14:textId="77777777" w:rsidR="0085024E" w:rsidRDefault="0085024E">
            <w:pPr>
              <w:spacing w:line="252" w:lineRule="auto"/>
              <w:rPr>
                <w:sz w:val="22"/>
                <w:szCs w:val="22"/>
              </w:rPr>
            </w:pPr>
          </w:p>
          <w:p w14:paraId="7607978E" w14:textId="77777777" w:rsidR="0085024E" w:rsidRDefault="00000000">
            <w:pPr>
              <w:spacing w:line="252" w:lineRule="auto"/>
              <w:rPr>
                <w:sz w:val="22"/>
                <w:szCs w:val="22"/>
              </w:rPr>
            </w:pPr>
            <w:r>
              <w:rPr>
                <w:sz w:val="22"/>
                <w:szCs w:val="22"/>
              </w:rPr>
              <w:t>_________________ /</w:t>
            </w:r>
            <w:r>
              <w:rPr>
                <w:bCs/>
                <w:sz w:val="22"/>
                <w:szCs w:val="22"/>
              </w:rPr>
              <w:t xml:space="preserve"> </w:t>
            </w:r>
            <w:r>
              <w:rPr>
                <w:sz w:val="22"/>
                <w:szCs w:val="22"/>
              </w:rPr>
              <w:t>/</w:t>
            </w:r>
          </w:p>
          <w:p w14:paraId="1C4E13E1" w14:textId="77777777" w:rsidR="0085024E" w:rsidRDefault="0085024E">
            <w:pPr>
              <w:spacing w:line="252" w:lineRule="auto"/>
              <w:rPr>
                <w:sz w:val="22"/>
                <w:szCs w:val="22"/>
              </w:rPr>
            </w:pPr>
          </w:p>
          <w:p w14:paraId="7A5D6ACA" w14:textId="77777777" w:rsidR="0085024E" w:rsidRDefault="00000000">
            <w:pPr>
              <w:spacing w:line="252" w:lineRule="auto"/>
              <w:rPr>
                <w:sz w:val="22"/>
                <w:szCs w:val="22"/>
              </w:rPr>
            </w:pPr>
            <w:r>
              <w:rPr>
                <w:sz w:val="22"/>
                <w:szCs w:val="22"/>
              </w:rPr>
              <w:t>_________________/ /</w:t>
            </w:r>
          </w:p>
          <w:p w14:paraId="6CD6AF3B" w14:textId="77777777" w:rsidR="0085024E" w:rsidRDefault="0085024E">
            <w:pPr>
              <w:spacing w:line="252" w:lineRule="auto"/>
              <w:jc w:val="center"/>
              <w:rPr>
                <w:sz w:val="22"/>
                <w:szCs w:val="22"/>
              </w:rPr>
            </w:pPr>
          </w:p>
        </w:tc>
      </w:tr>
    </w:tbl>
    <w:p w14:paraId="335C5100" w14:textId="77777777" w:rsidR="0085024E" w:rsidRDefault="0085024E">
      <w:pPr>
        <w:rPr>
          <w:sz w:val="22"/>
          <w:szCs w:val="22"/>
        </w:rPr>
      </w:pPr>
    </w:p>
    <w:p w14:paraId="779C3348" w14:textId="77777777" w:rsidR="0085024E" w:rsidRDefault="0085024E">
      <w:pPr>
        <w:rPr>
          <w:sz w:val="22"/>
          <w:szCs w:val="22"/>
        </w:rPr>
      </w:pPr>
    </w:p>
    <w:p w14:paraId="3E685089" w14:textId="77777777" w:rsidR="0085024E" w:rsidRDefault="0085024E">
      <w:pPr>
        <w:rPr>
          <w:sz w:val="22"/>
          <w:szCs w:val="22"/>
        </w:rPr>
      </w:pPr>
    </w:p>
    <w:p w14:paraId="42E66984" w14:textId="77777777" w:rsidR="0085024E" w:rsidRDefault="0085024E">
      <w:pPr>
        <w:rPr>
          <w:sz w:val="22"/>
          <w:szCs w:val="22"/>
        </w:rPr>
      </w:pPr>
    </w:p>
    <w:p w14:paraId="1C6ACD50" w14:textId="77777777" w:rsidR="0085024E" w:rsidRDefault="0085024E">
      <w:pPr>
        <w:rPr>
          <w:sz w:val="22"/>
          <w:szCs w:val="22"/>
        </w:rPr>
      </w:pPr>
    </w:p>
    <w:p w14:paraId="4853402B" w14:textId="77777777" w:rsidR="0085024E" w:rsidRDefault="0085024E">
      <w:pPr>
        <w:rPr>
          <w:sz w:val="22"/>
          <w:szCs w:val="22"/>
        </w:rPr>
      </w:pPr>
    </w:p>
    <w:p w14:paraId="3CD17DC0" w14:textId="77777777" w:rsidR="0085024E" w:rsidRDefault="0085024E">
      <w:pPr>
        <w:rPr>
          <w:sz w:val="22"/>
          <w:szCs w:val="22"/>
        </w:rPr>
      </w:pPr>
    </w:p>
    <w:p w14:paraId="4BD1F735" w14:textId="77777777" w:rsidR="0085024E" w:rsidRDefault="0085024E">
      <w:pPr>
        <w:rPr>
          <w:sz w:val="22"/>
          <w:szCs w:val="22"/>
        </w:rPr>
      </w:pPr>
    </w:p>
    <w:p w14:paraId="51057888" w14:textId="77777777" w:rsidR="0085024E" w:rsidRDefault="0085024E">
      <w:pPr>
        <w:rPr>
          <w:sz w:val="22"/>
          <w:szCs w:val="22"/>
        </w:rPr>
      </w:pPr>
    </w:p>
    <w:p w14:paraId="59EDCFCC" w14:textId="77777777" w:rsidR="0085024E" w:rsidRDefault="0085024E">
      <w:pPr>
        <w:rPr>
          <w:sz w:val="22"/>
          <w:szCs w:val="22"/>
        </w:rPr>
      </w:pPr>
    </w:p>
    <w:p w14:paraId="1349AF83" w14:textId="77777777" w:rsidR="0085024E" w:rsidRDefault="0085024E">
      <w:pPr>
        <w:rPr>
          <w:sz w:val="22"/>
          <w:szCs w:val="22"/>
        </w:rPr>
      </w:pPr>
    </w:p>
    <w:p w14:paraId="0CDEE55F" w14:textId="77777777" w:rsidR="0085024E" w:rsidRDefault="0085024E">
      <w:pPr>
        <w:rPr>
          <w:sz w:val="22"/>
          <w:szCs w:val="22"/>
        </w:rPr>
      </w:pPr>
    </w:p>
    <w:p w14:paraId="5E122A80" w14:textId="77777777" w:rsidR="0085024E" w:rsidRDefault="0085024E">
      <w:pPr>
        <w:rPr>
          <w:sz w:val="22"/>
          <w:szCs w:val="22"/>
        </w:rPr>
      </w:pPr>
    </w:p>
    <w:p w14:paraId="79F56B28" w14:textId="77777777" w:rsidR="0085024E" w:rsidRDefault="0085024E">
      <w:pPr>
        <w:rPr>
          <w:sz w:val="22"/>
          <w:szCs w:val="22"/>
        </w:rPr>
      </w:pPr>
    </w:p>
    <w:p w14:paraId="571CC4A2" w14:textId="77777777" w:rsidR="0085024E" w:rsidRDefault="0085024E">
      <w:pPr>
        <w:rPr>
          <w:sz w:val="22"/>
          <w:szCs w:val="22"/>
        </w:rPr>
      </w:pPr>
    </w:p>
    <w:p w14:paraId="05B0524C" w14:textId="77777777" w:rsidR="0085024E" w:rsidRDefault="0085024E">
      <w:pPr>
        <w:rPr>
          <w:sz w:val="22"/>
          <w:szCs w:val="22"/>
        </w:rPr>
      </w:pPr>
    </w:p>
    <w:p w14:paraId="5851E01C" w14:textId="77777777" w:rsidR="0085024E" w:rsidRDefault="0085024E">
      <w:pPr>
        <w:rPr>
          <w:sz w:val="22"/>
          <w:szCs w:val="22"/>
        </w:rPr>
      </w:pPr>
    </w:p>
    <w:p w14:paraId="580F7C58" w14:textId="77777777" w:rsidR="0085024E" w:rsidRDefault="0085024E">
      <w:pPr>
        <w:rPr>
          <w:sz w:val="22"/>
          <w:szCs w:val="22"/>
        </w:rPr>
      </w:pPr>
    </w:p>
    <w:p w14:paraId="65222491" w14:textId="77777777" w:rsidR="0085024E" w:rsidRDefault="0085024E">
      <w:pPr>
        <w:rPr>
          <w:sz w:val="22"/>
          <w:szCs w:val="22"/>
        </w:rPr>
      </w:pPr>
    </w:p>
    <w:p w14:paraId="69E1BE64" w14:textId="77777777" w:rsidR="0085024E" w:rsidRDefault="0085024E">
      <w:pPr>
        <w:rPr>
          <w:sz w:val="22"/>
          <w:szCs w:val="22"/>
        </w:rPr>
      </w:pPr>
    </w:p>
    <w:p w14:paraId="1451FBDD" w14:textId="77777777" w:rsidR="0085024E" w:rsidRDefault="0085024E">
      <w:pPr>
        <w:rPr>
          <w:sz w:val="22"/>
          <w:szCs w:val="22"/>
        </w:rPr>
      </w:pPr>
    </w:p>
    <w:p w14:paraId="28381897" w14:textId="77777777" w:rsidR="0085024E" w:rsidRDefault="0085024E">
      <w:pPr>
        <w:rPr>
          <w:sz w:val="22"/>
          <w:szCs w:val="22"/>
        </w:rPr>
      </w:pPr>
    </w:p>
    <w:p w14:paraId="0B142164" w14:textId="77777777" w:rsidR="0085024E" w:rsidRDefault="0085024E">
      <w:pPr>
        <w:rPr>
          <w:sz w:val="22"/>
          <w:szCs w:val="22"/>
        </w:rPr>
      </w:pPr>
    </w:p>
    <w:p w14:paraId="1E51A636" w14:textId="77777777" w:rsidR="0085024E" w:rsidRDefault="0085024E">
      <w:pPr>
        <w:rPr>
          <w:sz w:val="22"/>
          <w:szCs w:val="22"/>
        </w:rPr>
      </w:pPr>
    </w:p>
    <w:p w14:paraId="3D6237E4" w14:textId="77777777" w:rsidR="0085024E" w:rsidRDefault="0085024E">
      <w:pPr>
        <w:rPr>
          <w:sz w:val="22"/>
          <w:szCs w:val="22"/>
        </w:rPr>
      </w:pPr>
    </w:p>
    <w:p w14:paraId="7C06EA3C" w14:textId="77777777" w:rsidR="0085024E" w:rsidRDefault="0085024E">
      <w:pPr>
        <w:rPr>
          <w:sz w:val="22"/>
          <w:szCs w:val="22"/>
        </w:rPr>
      </w:pPr>
    </w:p>
    <w:p w14:paraId="3054F9C8" w14:textId="77777777" w:rsidR="0085024E" w:rsidRDefault="0085024E">
      <w:pPr>
        <w:rPr>
          <w:sz w:val="22"/>
          <w:szCs w:val="22"/>
        </w:rPr>
      </w:pPr>
    </w:p>
    <w:p w14:paraId="46FF3C68" w14:textId="77777777" w:rsidR="0085024E" w:rsidRDefault="0085024E">
      <w:pPr>
        <w:rPr>
          <w:sz w:val="22"/>
          <w:szCs w:val="22"/>
        </w:rPr>
      </w:pPr>
    </w:p>
    <w:p w14:paraId="48BD37F3" w14:textId="77777777" w:rsidR="0085024E" w:rsidRDefault="0085024E">
      <w:pPr>
        <w:rPr>
          <w:sz w:val="22"/>
          <w:szCs w:val="22"/>
        </w:rPr>
      </w:pPr>
    </w:p>
    <w:p w14:paraId="1E183AC6" w14:textId="77777777" w:rsidR="0085024E" w:rsidRDefault="0085024E">
      <w:pPr>
        <w:rPr>
          <w:sz w:val="22"/>
          <w:szCs w:val="22"/>
        </w:rPr>
      </w:pPr>
    </w:p>
    <w:p w14:paraId="22937B13" w14:textId="77777777" w:rsidR="0085024E" w:rsidRDefault="0085024E">
      <w:pPr>
        <w:rPr>
          <w:sz w:val="22"/>
          <w:szCs w:val="22"/>
        </w:rPr>
      </w:pPr>
    </w:p>
    <w:p w14:paraId="0EE543C6" w14:textId="77777777" w:rsidR="0085024E" w:rsidRDefault="0085024E">
      <w:pPr>
        <w:rPr>
          <w:sz w:val="22"/>
          <w:szCs w:val="22"/>
        </w:rPr>
      </w:pPr>
    </w:p>
    <w:p w14:paraId="0C65BB6E" w14:textId="77777777" w:rsidR="0085024E" w:rsidRDefault="0085024E">
      <w:pPr>
        <w:rPr>
          <w:sz w:val="22"/>
          <w:szCs w:val="22"/>
        </w:rPr>
      </w:pPr>
    </w:p>
    <w:p w14:paraId="35D41CCA" w14:textId="77777777" w:rsidR="0085024E" w:rsidRDefault="0085024E">
      <w:pPr>
        <w:rPr>
          <w:sz w:val="22"/>
          <w:szCs w:val="22"/>
        </w:rPr>
      </w:pPr>
    </w:p>
    <w:p w14:paraId="25614335" w14:textId="77777777" w:rsidR="0085024E" w:rsidRDefault="0085024E">
      <w:pPr>
        <w:rPr>
          <w:sz w:val="22"/>
          <w:szCs w:val="22"/>
        </w:rPr>
      </w:pPr>
    </w:p>
    <w:p w14:paraId="1F5C0938" w14:textId="77777777" w:rsidR="0085024E" w:rsidRDefault="0085024E">
      <w:pPr>
        <w:rPr>
          <w:sz w:val="22"/>
          <w:szCs w:val="22"/>
        </w:rPr>
      </w:pPr>
    </w:p>
    <w:p w14:paraId="28DA6F54" w14:textId="77777777" w:rsidR="0085024E" w:rsidRDefault="0085024E">
      <w:pPr>
        <w:rPr>
          <w:sz w:val="22"/>
          <w:szCs w:val="22"/>
        </w:rPr>
      </w:pPr>
    </w:p>
    <w:p w14:paraId="5EEDB604" w14:textId="77777777" w:rsidR="0085024E" w:rsidRDefault="0085024E">
      <w:pPr>
        <w:rPr>
          <w:sz w:val="22"/>
          <w:szCs w:val="22"/>
        </w:rPr>
      </w:pPr>
    </w:p>
    <w:p w14:paraId="606CA2C0" w14:textId="77777777" w:rsidR="0085024E" w:rsidRDefault="0085024E">
      <w:pPr>
        <w:jc w:val="right"/>
        <w:rPr>
          <w:sz w:val="22"/>
          <w:szCs w:val="22"/>
        </w:rPr>
      </w:pPr>
    </w:p>
    <w:p w14:paraId="42AC7DC9" w14:textId="77777777" w:rsidR="0085024E" w:rsidRDefault="00000000">
      <w:pPr>
        <w:jc w:val="right"/>
        <w:rPr>
          <w:sz w:val="22"/>
          <w:szCs w:val="22"/>
        </w:rPr>
      </w:pPr>
      <w:r>
        <w:rPr>
          <w:sz w:val="22"/>
          <w:szCs w:val="22"/>
        </w:rPr>
        <w:t>Приложение № 2</w:t>
      </w:r>
    </w:p>
    <w:p w14:paraId="6E626048" w14:textId="77777777" w:rsidR="0085024E" w:rsidRDefault="00000000">
      <w:pPr>
        <w:jc w:val="right"/>
        <w:rPr>
          <w:sz w:val="22"/>
          <w:szCs w:val="22"/>
        </w:rPr>
      </w:pPr>
      <w:r>
        <w:rPr>
          <w:sz w:val="22"/>
          <w:szCs w:val="22"/>
        </w:rPr>
        <w:t xml:space="preserve">к Договору № </w:t>
      </w:r>
    </w:p>
    <w:p w14:paraId="4F14A94F" w14:textId="77777777" w:rsidR="0085024E" w:rsidRDefault="00000000">
      <w:pPr>
        <w:jc w:val="right"/>
        <w:rPr>
          <w:sz w:val="22"/>
          <w:szCs w:val="22"/>
        </w:rPr>
      </w:pPr>
      <w:r>
        <w:rPr>
          <w:sz w:val="22"/>
          <w:szCs w:val="22"/>
        </w:rPr>
        <w:t xml:space="preserve">участия в долевом строительстве </w:t>
      </w:r>
    </w:p>
    <w:p w14:paraId="66B01EFA" w14:textId="77777777" w:rsidR="0085024E" w:rsidRDefault="00000000">
      <w:pPr>
        <w:jc w:val="right"/>
        <w:rPr>
          <w:sz w:val="22"/>
          <w:szCs w:val="22"/>
        </w:rPr>
      </w:pPr>
      <w:r>
        <w:rPr>
          <w:sz w:val="22"/>
          <w:szCs w:val="22"/>
        </w:rPr>
        <w:t xml:space="preserve">от </w:t>
      </w:r>
      <w:proofErr w:type="gramStart"/>
      <w:r>
        <w:rPr>
          <w:sz w:val="22"/>
          <w:szCs w:val="22"/>
        </w:rPr>
        <w:t>«»  2026</w:t>
      </w:r>
      <w:proofErr w:type="gramEnd"/>
      <w:r>
        <w:rPr>
          <w:sz w:val="22"/>
          <w:szCs w:val="22"/>
        </w:rPr>
        <w:t> г.</w:t>
      </w:r>
    </w:p>
    <w:p w14:paraId="0DA15083" w14:textId="77777777" w:rsidR="0085024E" w:rsidRDefault="00000000">
      <w:pPr>
        <w:jc w:val="right"/>
        <w:rPr>
          <w:sz w:val="22"/>
          <w:szCs w:val="22"/>
        </w:rPr>
      </w:pPr>
      <w:r>
        <w:rPr>
          <w:sz w:val="22"/>
          <w:szCs w:val="22"/>
        </w:rPr>
        <w:t>Лист 1</w:t>
      </w:r>
    </w:p>
    <w:p w14:paraId="009A7674" w14:textId="77777777" w:rsidR="0085024E" w:rsidRDefault="00000000">
      <w:pPr>
        <w:jc w:val="center"/>
        <w:rPr>
          <w:b/>
          <w:bCs/>
          <w:sz w:val="22"/>
          <w:szCs w:val="22"/>
        </w:rPr>
      </w:pPr>
      <w:r>
        <w:rPr>
          <w:b/>
          <w:bCs/>
          <w:sz w:val="22"/>
          <w:szCs w:val="22"/>
        </w:rPr>
        <w:t>Общие положения</w:t>
      </w:r>
    </w:p>
    <w:p w14:paraId="40BEF0D8" w14:textId="77777777" w:rsidR="0085024E" w:rsidRDefault="0085024E">
      <w:pPr>
        <w:jc w:val="center"/>
        <w:rPr>
          <w:b/>
          <w:bCs/>
          <w:sz w:val="22"/>
          <w:szCs w:val="22"/>
        </w:rPr>
      </w:pPr>
    </w:p>
    <w:p w14:paraId="782A6ADA" w14:textId="77777777" w:rsidR="0085024E" w:rsidRDefault="00000000">
      <w:pPr>
        <w:ind w:firstLine="708"/>
        <w:jc w:val="both"/>
        <w:rPr>
          <w:sz w:val="22"/>
          <w:szCs w:val="22"/>
        </w:rPr>
      </w:pPr>
      <w:r>
        <w:rPr>
          <w:sz w:val="22"/>
          <w:szCs w:val="22"/>
        </w:rPr>
        <w:t xml:space="preserve">1. Настоящие Правила определяют порядок пользования жилыми помещениями собственников дома и общим имуществом жилого дома, расположенного по адресу: город Горно-Алтайск, улица Маресьева. </w:t>
      </w:r>
    </w:p>
    <w:p w14:paraId="0E523771" w14:textId="77777777" w:rsidR="0085024E" w:rsidRDefault="00000000">
      <w:pPr>
        <w:ind w:firstLine="708"/>
        <w:jc w:val="both"/>
        <w:rPr>
          <w:sz w:val="22"/>
          <w:szCs w:val="22"/>
        </w:rPr>
      </w:pPr>
      <w:r>
        <w:rPr>
          <w:sz w:val="22"/>
          <w:szCs w:val="22"/>
        </w:rPr>
        <w:t>2. Настоящие правила распространяют свое действие не только на собственников помещений и членов их семей, арендаторов, но и на лиц, по каким-либо причинам находящихся по адресу: город Горно-Алтайск, улица Маресьева.</w:t>
      </w:r>
    </w:p>
    <w:p w14:paraId="0325A27A" w14:textId="77777777" w:rsidR="0085024E" w:rsidRDefault="00000000">
      <w:pPr>
        <w:ind w:firstLine="708"/>
        <w:jc w:val="both"/>
        <w:rPr>
          <w:sz w:val="22"/>
          <w:szCs w:val="22"/>
        </w:rPr>
      </w:pPr>
      <w:r>
        <w:rPr>
          <w:sz w:val="22"/>
          <w:szCs w:val="22"/>
        </w:rPr>
        <w:t xml:space="preserve">3. Пользование жилым помещением должно осуществляться с учетом соблюдения прав и законных интересов, всех проживающих по адресу: город Горно-Алтайск, улица Маресьева, лиц, требований пожарной безопасности, </w:t>
      </w:r>
      <w:proofErr w:type="spellStart"/>
      <w:r>
        <w:rPr>
          <w:sz w:val="22"/>
          <w:szCs w:val="22"/>
        </w:rPr>
        <w:t>санитарно</w:t>
      </w:r>
      <w:proofErr w:type="spellEnd"/>
      <w:r>
        <w:rPr>
          <w:sz w:val="22"/>
          <w:szCs w:val="22"/>
        </w:rPr>
        <w:t xml:space="preserve"> - гигиенических, экологических и иных требований законодательства, а также в соответствии с настоящими Правилами. </w:t>
      </w:r>
    </w:p>
    <w:p w14:paraId="55D6CD2E" w14:textId="77777777" w:rsidR="0085024E" w:rsidRDefault="00000000">
      <w:pPr>
        <w:ind w:firstLine="708"/>
        <w:jc w:val="both"/>
        <w:rPr>
          <w:sz w:val="22"/>
          <w:szCs w:val="22"/>
        </w:rPr>
      </w:pPr>
      <w:r>
        <w:rPr>
          <w:sz w:val="22"/>
          <w:szCs w:val="22"/>
        </w:rPr>
        <w:t xml:space="preserve">4. 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14:paraId="2C8A33A8" w14:textId="77777777" w:rsidR="0085024E" w:rsidRDefault="0085024E">
      <w:pPr>
        <w:jc w:val="both"/>
        <w:rPr>
          <w:sz w:val="22"/>
          <w:szCs w:val="22"/>
        </w:rPr>
      </w:pPr>
    </w:p>
    <w:p w14:paraId="4CEC8B9F" w14:textId="77777777" w:rsidR="0085024E" w:rsidRDefault="00000000">
      <w:pPr>
        <w:jc w:val="center"/>
        <w:rPr>
          <w:b/>
          <w:bCs/>
          <w:sz w:val="22"/>
          <w:szCs w:val="22"/>
        </w:rPr>
      </w:pPr>
      <w:r>
        <w:rPr>
          <w:b/>
          <w:bCs/>
          <w:sz w:val="22"/>
          <w:szCs w:val="22"/>
        </w:rPr>
        <w:t>Правила содержания общего имущества в доме</w:t>
      </w:r>
    </w:p>
    <w:p w14:paraId="29B53991" w14:textId="77777777" w:rsidR="0085024E" w:rsidRDefault="0085024E">
      <w:pPr>
        <w:jc w:val="center"/>
        <w:rPr>
          <w:b/>
          <w:bCs/>
          <w:sz w:val="22"/>
          <w:szCs w:val="22"/>
        </w:rPr>
      </w:pPr>
    </w:p>
    <w:p w14:paraId="286E2B3F" w14:textId="77777777" w:rsidR="0085024E" w:rsidRDefault="00000000">
      <w:pPr>
        <w:ind w:firstLine="708"/>
        <w:jc w:val="both"/>
        <w:rPr>
          <w:sz w:val="22"/>
          <w:szCs w:val="22"/>
        </w:rPr>
      </w:pPr>
      <w:r>
        <w:rPr>
          <w:sz w:val="22"/>
          <w:szCs w:val="22"/>
        </w:rPr>
        <w:t xml:space="preserve">1. В состав общего имущества включаются: </w:t>
      </w:r>
    </w:p>
    <w:p w14:paraId="257DD2E0" w14:textId="77777777" w:rsidR="0085024E" w:rsidRDefault="00000000">
      <w:pPr>
        <w:ind w:firstLine="708"/>
        <w:jc w:val="both"/>
        <w:rPr>
          <w:sz w:val="22"/>
          <w:szCs w:val="22"/>
        </w:rPr>
      </w:pPr>
      <w:r>
        <w:rPr>
          <w:sz w:val="22"/>
          <w:szCs w:val="22"/>
        </w:rPr>
        <w:t xml:space="preserve">- 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электрощитовая,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14:paraId="670F9DAF" w14:textId="77777777" w:rsidR="0085024E" w:rsidRDefault="00000000">
      <w:pPr>
        <w:ind w:firstLine="708"/>
        <w:jc w:val="both"/>
        <w:rPr>
          <w:sz w:val="22"/>
          <w:szCs w:val="22"/>
        </w:rPr>
      </w:pPr>
      <w:r>
        <w:rPr>
          <w:sz w:val="22"/>
          <w:szCs w:val="22"/>
        </w:rPr>
        <w:t xml:space="preserve">- крыша; </w:t>
      </w:r>
    </w:p>
    <w:p w14:paraId="5D213942" w14:textId="77777777" w:rsidR="0085024E" w:rsidRDefault="00000000">
      <w:pPr>
        <w:ind w:firstLine="708"/>
        <w:jc w:val="both"/>
        <w:rPr>
          <w:sz w:val="22"/>
          <w:szCs w:val="22"/>
        </w:rPr>
      </w:pPr>
      <w:r>
        <w:rPr>
          <w:sz w:val="22"/>
          <w:szCs w:val="22"/>
        </w:rPr>
        <w:t xml:space="preserve">- ограждающие несущие конструкции дома (включая фундаменты, несущие стены, плиты перекрытий, балконные и иные плиты); </w:t>
      </w:r>
    </w:p>
    <w:p w14:paraId="5E9E8E63" w14:textId="77777777" w:rsidR="0085024E" w:rsidRDefault="00000000">
      <w:pPr>
        <w:ind w:firstLine="708"/>
        <w:jc w:val="both"/>
        <w:rPr>
          <w:sz w:val="22"/>
          <w:szCs w:val="22"/>
        </w:rPr>
      </w:pPr>
      <w:r>
        <w:rPr>
          <w:sz w:val="22"/>
          <w:szCs w:val="22"/>
        </w:rPr>
        <w:t>- 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w:t>
      </w:r>
    </w:p>
    <w:p w14:paraId="03C95E02" w14:textId="77777777" w:rsidR="0085024E" w:rsidRDefault="00000000">
      <w:pPr>
        <w:ind w:firstLine="708"/>
        <w:jc w:val="both"/>
        <w:rPr>
          <w:sz w:val="22"/>
          <w:szCs w:val="22"/>
        </w:rPr>
      </w:pPr>
      <w:r>
        <w:rPr>
          <w:sz w:val="22"/>
          <w:szCs w:val="22"/>
        </w:rPr>
        <w:t xml:space="preserve">- эксплуатируемая кровля. </w:t>
      </w:r>
    </w:p>
    <w:p w14:paraId="5F2837BC" w14:textId="77777777" w:rsidR="0085024E" w:rsidRDefault="00000000">
      <w:pPr>
        <w:ind w:firstLine="708"/>
        <w:jc w:val="both"/>
        <w:rPr>
          <w:sz w:val="22"/>
          <w:szCs w:val="22"/>
        </w:rPr>
      </w:pPr>
      <w:r>
        <w:rPr>
          <w:sz w:val="22"/>
          <w:szCs w:val="22"/>
        </w:rPr>
        <w:t xml:space="preserve">2. Общее имущество должно содержаться в соответствии с требованиями законодательства Российской Федерации (в том числе о </w:t>
      </w:r>
      <w:proofErr w:type="spellStart"/>
      <w:r>
        <w:rPr>
          <w:sz w:val="22"/>
          <w:szCs w:val="22"/>
        </w:rPr>
        <w:t>санитарно</w:t>
      </w:r>
      <w:proofErr w:type="spellEnd"/>
      <w:r>
        <w:rPr>
          <w:sz w:val="22"/>
          <w:szCs w:val="22"/>
        </w:rPr>
        <w:t xml:space="preserve"> – эпидемиологическом благополучии населения, техническом регулировании, защите прав потребителей) в состоянии, обеспечивающем: </w:t>
      </w:r>
    </w:p>
    <w:p w14:paraId="24EF0C4D" w14:textId="77777777" w:rsidR="0085024E" w:rsidRDefault="00000000">
      <w:pPr>
        <w:ind w:firstLine="708"/>
        <w:jc w:val="both"/>
        <w:rPr>
          <w:sz w:val="22"/>
          <w:szCs w:val="22"/>
        </w:rPr>
      </w:pPr>
      <w:r>
        <w:rPr>
          <w:sz w:val="22"/>
          <w:szCs w:val="22"/>
        </w:rPr>
        <w:t xml:space="preserve">- соблюдение характеристик надежности и безопасности дома; </w:t>
      </w:r>
    </w:p>
    <w:p w14:paraId="01B7BA1F" w14:textId="77777777" w:rsidR="0085024E" w:rsidRDefault="00000000">
      <w:pPr>
        <w:tabs>
          <w:tab w:val="left" w:pos="851"/>
        </w:tabs>
        <w:ind w:firstLine="708"/>
        <w:jc w:val="both"/>
        <w:rPr>
          <w:sz w:val="22"/>
          <w:szCs w:val="22"/>
        </w:rPr>
      </w:pPr>
      <w:r>
        <w:rPr>
          <w:sz w:val="22"/>
          <w:szCs w:val="22"/>
        </w:rPr>
        <w:t xml:space="preserve">- безопасность для жизни и здоровья граждан, сохранность имущества физических или юридических лиц, и иного имущества; </w:t>
      </w:r>
    </w:p>
    <w:p w14:paraId="006BEA11" w14:textId="77777777" w:rsidR="0085024E" w:rsidRDefault="00000000">
      <w:pPr>
        <w:ind w:firstLine="709"/>
        <w:jc w:val="both"/>
        <w:rPr>
          <w:sz w:val="22"/>
          <w:szCs w:val="22"/>
        </w:rPr>
      </w:pPr>
      <w:r>
        <w:rPr>
          <w:sz w:val="22"/>
          <w:szCs w:val="22"/>
        </w:rPr>
        <w:t>- доступность пользования жилыми и (или) нежилыми помещениями, помещениями общего пользования, а также земельным участком, на котором расположен дом;</w:t>
      </w:r>
    </w:p>
    <w:p w14:paraId="46FF4780" w14:textId="77777777" w:rsidR="0085024E" w:rsidRDefault="00000000">
      <w:pPr>
        <w:ind w:firstLine="709"/>
        <w:jc w:val="both"/>
        <w:rPr>
          <w:sz w:val="22"/>
          <w:szCs w:val="22"/>
        </w:rPr>
      </w:pPr>
      <w:r>
        <w:rPr>
          <w:sz w:val="22"/>
          <w:szCs w:val="22"/>
        </w:rPr>
        <w:t>- соблюдение прав и законных интересов собственников помещений, а также иных лиц;</w:t>
      </w:r>
    </w:p>
    <w:p w14:paraId="4A66C240" w14:textId="77777777" w:rsidR="0085024E" w:rsidRDefault="00000000">
      <w:pPr>
        <w:ind w:firstLine="709"/>
        <w:jc w:val="both"/>
        <w:rPr>
          <w:sz w:val="22"/>
          <w:szCs w:val="22"/>
        </w:rPr>
      </w:pPr>
      <w:r>
        <w:rPr>
          <w:sz w:val="22"/>
          <w:szCs w:val="22"/>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14:paraId="6336E64B" w14:textId="77777777" w:rsidR="0085024E" w:rsidRDefault="00000000">
      <w:pPr>
        <w:ind w:firstLine="708"/>
        <w:jc w:val="both"/>
        <w:rPr>
          <w:sz w:val="22"/>
          <w:szCs w:val="22"/>
        </w:rPr>
      </w:pPr>
      <w:r>
        <w:rPr>
          <w:sz w:val="22"/>
          <w:szCs w:val="22"/>
        </w:rPr>
        <w:t xml:space="preserve">- поддержание архитектурного облика дома. </w:t>
      </w:r>
    </w:p>
    <w:p w14:paraId="4C2DAB4E" w14:textId="77777777" w:rsidR="0085024E" w:rsidRDefault="00000000">
      <w:pPr>
        <w:ind w:firstLine="708"/>
        <w:jc w:val="both"/>
        <w:rPr>
          <w:sz w:val="22"/>
          <w:szCs w:val="22"/>
        </w:rPr>
      </w:pPr>
      <w:r>
        <w:rPr>
          <w:sz w:val="22"/>
          <w:szCs w:val="22"/>
        </w:rPr>
        <w:t xml:space="preserve">3. Содержание общего имущества дома включает в себя: </w:t>
      </w:r>
    </w:p>
    <w:p w14:paraId="0F11A3EF" w14:textId="77777777" w:rsidR="0085024E" w:rsidRDefault="00000000">
      <w:pPr>
        <w:ind w:firstLine="708"/>
        <w:jc w:val="both"/>
        <w:rPr>
          <w:sz w:val="22"/>
          <w:szCs w:val="22"/>
        </w:rPr>
      </w:pPr>
      <w:r>
        <w:rPr>
          <w:sz w:val="22"/>
          <w:szCs w:val="22"/>
        </w:rPr>
        <w:t xml:space="preserve">- освещение помещений общего пользования; </w:t>
      </w:r>
    </w:p>
    <w:p w14:paraId="32CABE13" w14:textId="77777777" w:rsidR="0085024E" w:rsidRDefault="00000000">
      <w:pPr>
        <w:ind w:firstLine="708"/>
        <w:jc w:val="both"/>
        <w:rPr>
          <w:sz w:val="22"/>
          <w:szCs w:val="22"/>
        </w:rPr>
      </w:pPr>
      <w:r>
        <w:rPr>
          <w:sz w:val="22"/>
          <w:szCs w:val="22"/>
        </w:rPr>
        <w:t xml:space="preserve">- обеспечение установленных законодательством Российской Федерации температуры и влажности в помещениях общего пользования; </w:t>
      </w:r>
    </w:p>
    <w:p w14:paraId="26EAA5DC" w14:textId="77777777" w:rsidR="0085024E" w:rsidRDefault="00000000">
      <w:pPr>
        <w:ind w:firstLine="708"/>
        <w:jc w:val="both"/>
        <w:rPr>
          <w:sz w:val="22"/>
          <w:szCs w:val="22"/>
        </w:rPr>
      </w:pPr>
      <w:r>
        <w:rPr>
          <w:sz w:val="22"/>
          <w:szCs w:val="22"/>
        </w:rPr>
        <w:t xml:space="preserve">- уборку и </w:t>
      </w:r>
      <w:proofErr w:type="spellStart"/>
      <w:r>
        <w:rPr>
          <w:sz w:val="22"/>
          <w:szCs w:val="22"/>
        </w:rPr>
        <w:t>санитарно</w:t>
      </w:r>
      <w:proofErr w:type="spellEnd"/>
      <w:r>
        <w:rPr>
          <w:sz w:val="22"/>
          <w:szCs w:val="22"/>
        </w:rPr>
        <w:t xml:space="preserve"> - гигиеническую очистку помещений общего пользования, а также земельного участка, входящего в состав общего имущества; </w:t>
      </w:r>
    </w:p>
    <w:p w14:paraId="12E9C34A" w14:textId="77777777" w:rsidR="0085024E" w:rsidRDefault="00000000">
      <w:pPr>
        <w:ind w:firstLine="708"/>
        <w:jc w:val="both"/>
        <w:rPr>
          <w:sz w:val="22"/>
          <w:szCs w:val="22"/>
        </w:rPr>
      </w:pPr>
      <w:r>
        <w:rPr>
          <w:sz w:val="22"/>
          <w:szCs w:val="22"/>
        </w:rPr>
        <w:t xml:space="preserve">- сбор и вывоз твердых и жидких бытовых отходов; </w:t>
      </w:r>
    </w:p>
    <w:p w14:paraId="2CF5A39C" w14:textId="77777777" w:rsidR="0085024E" w:rsidRDefault="0085024E">
      <w:pPr>
        <w:rPr>
          <w:sz w:val="22"/>
          <w:szCs w:val="22"/>
        </w:rPr>
      </w:pPr>
    </w:p>
    <w:p w14:paraId="66925436" w14:textId="77777777" w:rsidR="0085024E" w:rsidRDefault="0085024E">
      <w:pPr>
        <w:rPr>
          <w:sz w:val="22"/>
          <w:szCs w:val="22"/>
        </w:rPr>
      </w:pPr>
    </w:p>
    <w:p w14:paraId="16B592D5" w14:textId="77777777" w:rsidR="0085024E" w:rsidRDefault="00000000">
      <w:pPr>
        <w:jc w:val="right"/>
        <w:rPr>
          <w:sz w:val="22"/>
          <w:szCs w:val="22"/>
        </w:rPr>
      </w:pPr>
      <w:r>
        <w:rPr>
          <w:sz w:val="22"/>
          <w:szCs w:val="22"/>
        </w:rPr>
        <w:t>Приложение № 2</w:t>
      </w:r>
    </w:p>
    <w:p w14:paraId="4ECEA87B" w14:textId="77777777" w:rsidR="0085024E" w:rsidRDefault="00000000">
      <w:pPr>
        <w:jc w:val="center"/>
        <w:rPr>
          <w:sz w:val="22"/>
          <w:szCs w:val="22"/>
        </w:rPr>
      </w:pPr>
      <w:r>
        <w:rPr>
          <w:sz w:val="22"/>
          <w:szCs w:val="22"/>
        </w:rPr>
        <w:t xml:space="preserve">                                                                                                            к Договору участия в долевом строительстве </w:t>
      </w:r>
    </w:p>
    <w:p w14:paraId="69224BE0" w14:textId="77777777" w:rsidR="0085024E" w:rsidRDefault="00000000">
      <w:pPr>
        <w:jc w:val="right"/>
        <w:rPr>
          <w:sz w:val="22"/>
          <w:szCs w:val="22"/>
        </w:rPr>
      </w:pPr>
      <w:r>
        <w:rPr>
          <w:sz w:val="22"/>
          <w:szCs w:val="22"/>
        </w:rPr>
        <w:t xml:space="preserve">от </w:t>
      </w:r>
      <w:proofErr w:type="gramStart"/>
      <w:r>
        <w:rPr>
          <w:sz w:val="22"/>
          <w:szCs w:val="22"/>
        </w:rPr>
        <w:t xml:space="preserve">«»   </w:t>
      </w:r>
      <w:proofErr w:type="gramEnd"/>
      <w:r>
        <w:rPr>
          <w:sz w:val="22"/>
          <w:szCs w:val="22"/>
        </w:rPr>
        <w:t>2026 г.</w:t>
      </w:r>
    </w:p>
    <w:p w14:paraId="63C5BE5E" w14:textId="77777777" w:rsidR="0085024E" w:rsidRDefault="00000000">
      <w:pPr>
        <w:jc w:val="right"/>
        <w:rPr>
          <w:sz w:val="22"/>
          <w:szCs w:val="22"/>
        </w:rPr>
      </w:pPr>
      <w:r>
        <w:rPr>
          <w:sz w:val="22"/>
          <w:szCs w:val="22"/>
        </w:rPr>
        <w:t xml:space="preserve">Лист 2 </w:t>
      </w:r>
    </w:p>
    <w:p w14:paraId="34250EDD" w14:textId="77777777" w:rsidR="0085024E" w:rsidRDefault="0085024E">
      <w:pPr>
        <w:ind w:firstLine="708"/>
        <w:jc w:val="both"/>
        <w:rPr>
          <w:sz w:val="22"/>
          <w:szCs w:val="22"/>
        </w:rPr>
      </w:pPr>
    </w:p>
    <w:p w14:paraId="0CB811A6" w14:textId="77777777" w:rsidR="0085024E" w:rsidRDefault="00000000">
      <w:pPr>
        <w:ind w:firstLine="708"/>
        <w:jc w:val="both"/>
        <w:rPr>
          <w:sz w:val="22"/>
          <w:szCs w:val="22"/>
        </w:rPr>
      </w:pPr>
      <w:r>
        <w:rPr>
          <w:sz w:val="22"/>
          <w:szCs w:val="22"/>
        </w:rPr>
        <w:t xml:space="preserve">- меры пожарной безопасности в соответствии с законодательством Российской Федерации о пожарной безопасности; </w:t>
      </w:r>
    </w:p>
    <w:p w14:paraId="0C89CD39" w14:textId="77777777" w:rsidR="0085024E" w:rsidRDefault="00000000">
      <w:pPr>
        <w:ind w:firstLine="708"/>
        <w:jc w:val="both"/>
        <w:rPr>
          <w:sz w:val="22"/>
          <w:szCs w:val="22"/>
        </w:rPr>
      </w:pPr>
      <w:r>
        <w:rPr>
          <w:sz w:val="22"/>
          <w:szCs w:val="22"/>
        </w:rPr>
        <w:t xml:space="preserve">- содержание и уход за элементами озеленения и благоустройства; </w:t>
      </w:r>
    </w:p>
    <w:p w14:paraId="1D92B4DD" w14:textId="77777777" w:rsidR="0085024E" w:rsidRDefault="00000000">
      <w:pPr>
        <w:ind w:firstLine="708"/>
        <w:jc w:val="both"/>
        <w:rPr>
          <w:sz w:val="22"/>
          <w:szCs w:val="22"/>
        </w:rPr>
      </w:pPr>
      <w:r>
        <w:rPr>
          <w:sz w:val="22"/>
          <w:szCs w:val="22"/>
        </w:rPr>
        <w:t xml:space="preserve">- текущий и капитальный ремонт, подготовку к сезонной эксплуатации и другие мероприятия. </w:t>
      </w:r>
    </w:p>
    <w:p w14:paraId="20313BC2" w14:textId="77777777" w:rsidR="0085024E" w:rsidRDefault="00000000">
      <w:pPr>
        <w:ind w:firstLine="708"/>
        <w:jc w:val="both"/>
        <w:rPr>
          <w:sz w:val="22"/>
          <w:szCs w:val="22"/>
        </w:rPr>
      </w:pPr>
      <w:r>
        <w:rPr>
          <w:sz w:val="22"/>
          <w:szCs w:val="22"/>
        </w:rPr>
        <w:t xml:space="preserve">4. 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14:paraId="1BCE412B" w14:textId="77777777" w:rsidR="0085024E" w:rsidRDefault="00000000">
      <w:pPr>
        <w:ind w:firstLine="708"/>
        <w:jc w:val="both"/>
        <w:rPr>
          <w:sz w:val="22"/>
          <w:szCs w:val="22"/>
        </w:rPr>
      </w:pPr>
      <w:r>
        <w:rPr>
          <w:sz w:val="22"/>
          <w:szCs w:val="22"/>
        </w:rPr>
        <w:t xml:space="preserve">5. 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14:paraId="52A6D13B" w14:textId="77777777" w:rsidR="0085024E" w:rsidRDefault="00000000">
      <w:pPr>
        <w:ind w:firstLine="708"/>
        <w:jc w:val="both"/>
        <w:rPr>
          <w:sz w:val="22"/>
          <w:szCs w:val="22"/>
        </w:rPr>
      </w:pPr>
      <w:r>
        <w:rPr>
          <w:sz w:val="22"/>
          <w:szCs w:val="22"/>
        </w:rPr>
        <w:t>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и</w:t>
      </w:r>
      <w:r>
        <w:rPr>
          <w:sz w:val="22"/>
          <w:szCs w:val="22"/>
        </w:rPr>
        <w:tab/>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14:paraId="64B5B0A1" w14:textId="77777777" w:rsidR="0085024E" w:rsidRDefault="00000000">
      <w:pPr>
        <w:ind w:firstLine="708"/>
        <w:jc w:val="both"/>
        <w:rPr>
          <w:sz w:val="22"/>
          <w:szCs w:val="22"/>
        </w:rPr>
      </w:pPr>
      <w:r>
        <w:rPr>
          <w:sz w:val="22"/>
          <w:szCs w:val="22"/>
        </w:rPr>
        <w:t xml:space="preserve">6. 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оплачивать коммунальные платежи в соответствии со статьей 154 Жилищного кодекса Российской Федерации. </w:t>
      </w:r>
    </w:p>
    <w:p w14:paraId="2945F56B" w14:textId="77777777" w:rsidR="0085024E" w:rsidRDefault="00000000">
      <w:pPr>
        <w:ind w:firstLine="708"/>
        <w:jc w:val="both"/>
        <w:rPr>
          <w:sz w:val="22"/>
          <w:szCs w:val="22"/>
        </w:rPr>
      </w:pPr>
      <w:r>
        <w:rPr>
          <w:sz w:val="22"/>
          <w:szCs w:val="22"/>
        </w:rPr>
        <w:t xml:space="preserve">7. Производить ремонтные работы только после уведомления Управляющей компании и назначения ответственного лица за производство ремонтных работ. </w:t>
      </w:r>
    </w:p>
    <w:p w14:paraId="7BE4D70B" w14:textId="77777777" w:rsidR="0085024E" w:rsidRDefault="0085024E">
      <w:pPr>
        <w:jc w:val="both"/>
        <w:rPr>
          <w:sz w:val="22"/>
          <w:szCs w:val="22"/>
        </w:rPr>
      </w:pPr>
    </w:p>
    <w:p w14:paraId="151AC4A6" w14:textId="77777777" w:rsidR="0085024E" w:rsidRDefault="00000000">
      <w:pPr>
        <w:jc w:val="center"/>
        <w:rPr>
          <w:b/>
          <w:bCs/>
          <w:sz w:val="22"/>
          <w:szCs w:val="22"/>
        </w:rPr>
      </w:pPr>
      <w:r>
        <w:rPr>
          <w:b/>
          <w:bCs/>
          <w:sz w:val="22"/>
          <w:szCs w:val="22"/>
        </w:rPr>
        <w:t>Запреты и ограничения</w:t>
      </w:r>
    </w:p>
    <w:p w14:paraId="3EF6CD53" w14:textId="77777777" w:rsidR="0085024E" w:rsidRDefault="0085024E">
      <w:pPr>
        <w:jc w:val="center"/>
        <w:rPr>
          <w:b/>
          <w:bCs/>
          <w:sz w:val="22"/>
          <w:szCs w:val="22"/>
        </w:rPr>
      </w:pPr>
    </w:p>
    <w:p w14:paraId="1D2FCBC3" w14:textId="77777777" w:rsidR="0085024E" w:rsidRDefault="00000000">
      <w:pPr>
        <w:ind w:firstLine="708"/>
        <w:jc w:val="both"/>
        <w:rPr>
          <w:sz w:val="22"/>
          <w:szCs w:val="22"/>
        </w:rPr>
      </w:pPr>
      <w:r>
        <w:rPr>
          <w:sz w:val="22"/>
          <w:szCs w:val="22"/>
        </w:rPr>
        <w:t xml:space="preserve">1. В целях сохранения эстетического вида фасада жилого дома и соблюдения прав и интересов других собственников запрещается размещать какие - либо предметы за пределами </w:t>
      </w:r>
      <w:proofErr w:type="gramStart"/>
      <w:r>
        <w:rPr>
          <w:sz w:val="22"/>
          <w:szCs w:val="22"/>
        </w:rPr>
        <w:t>помещения</w:t>
      </w:r>
      <w:proofErr w:type="gramEnd"/>
      <w:r>
        <w:rPr>
          <w:sz w:val="22"/>
          <w:szCs w:val="22"/>
        </w:rPr>
        <w:t xml:space="preserve"> занимаемого собственником. </w:t>
      </w:r>
    </w:p>
    <w:p w14:paraId="4DA8ACD0" w14:textId="77777777" w:rsidR="0085024E" w:rsidRDefault="00000000">
      <w:pPr>
        <w:ind w:firstLine="708"/>
        <w:jc w:val="both"/>
        <w:rPr>
          <w:sz w:val="22"/>
          <w:szCs w:val="22"/>
        </w:rPr>
      </w:pPr>
      <w:r>
        <w:rPr>
          <w:sz w:val="22"/>
          <w:szCs w:val="22"/>
        </w:rPr>
        <w:t xml:space="preserve">2. 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14:paraId="5AFA9183" w14:textId="77777777" w:rsidR="0085024E" w:rsidRDefault="00000000">
      <w:pPr>
        <w:ind w:firstLine="708"/>
        <w:jc w:val="both"/>
        <w:rPr>
          <w:sz w:val="22"/>
          <w:szCs w:val="22"/>
        </w:rPr>
      </w:pPr>
      <w:r>
        <w:rPr>
          <w:sz w:val="22"/>
          <w:szCs w:val="22"/>
        </w:rPr>
        <w:t xml:space="preserve">3. Запрещается производить перепланировку, переустройство всех техническо- инженерных систем (водо-,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14:paraId="59AD2249" w14:textId="77777777" w:rsidR="0085024E" w:rsidRDefault="00000000">
      <w:pPr>
        <w:ind w:firstLine="708"/>
        <w:jc w:val="both"/>
        <w:rPr>
          <w:sz w:val="22"/>
          <w:szCs w:val="22"/>
        </w:rPr>
      </w:pPr>
      <w:r>
        <w:rPr>
          <w:sz w:val="22"/>
          <w:szCs w:val="22"/>
        </w:rPr>
        <w:t>4. Запрещается в местах общего пользования курение, распитие спиртных напитков, принятие наркотических веществ.</w:t>
      </w:r>
    </w:p>
    <w:p w14:paraId="6209203C" w14:textId="77777777" w:rsidR="0085024E" w:rsidRDefault="00000000">
      <w:pPr>
        <w:ind w:firstLine="708"/>
        <w:jc w:val="both"/>
        <w:rPr>
          <w:sz w:val="22"/>
          <w:szCs w:val="22"/>
        </w:rPr>
      </w:pPr>
      <w:r>
        <w:rPr>
          <w:sz w:val="22"/>
          <w:szCs w:val="22"/>
        </w:rPr>
        <w:t>5. Запрещается мусорить в местах общего пользования (лестничные марши, площадки, придворовые территории и др. МОП).</w:t>
      </w:r>
    </w:p>
    <w:p w14:paraId="13269636" w14:textId="77777777" w:rsidR="0085024E" w:rsidRDefault="00000000">
      <w:pPr>
        <w:ind w:firstLine="708"/>
        <w:jc w:val="both"/>
        <w:rPr>
          <w:sz w:val="22"/>
          <w:szCs w:val="22"/>
        </w:rPr>
      </w:pPr>
      <w:r>
        <w:rPr>
          <w:sz w:val="22"/>
          <w:szCs w:val="22"/>
        </w:rPr>
        <w:t xml:space="preserve">6. 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14:paraId="4A5D451F" w14:textId="77777777" w:rsidR="0085024E" w:rsidRDefault="00000000">
      <w:pPr>
        <w:ind w:firstLine="708"/>
        <w:jc w:val="both"/>
        <w:rPr>
          <w:sz w:val="22"/>
          <w:szCs w:val="22"/>
        </w:rPr>
      </w:pPr>
      <w:r>
        <w:rPr>
          <w:sz w:val="22"/>
          <w:szCs w:val="22"/>
        </w:rPr>
        <w:t xml:space="preserve">7. Строительный мусор должен быть упакован в завязанные мешки, не допускающие его выпадение в момент транспортировки и складирования. </w:t>
      </w:r>
    </w:p>
    <w:p w14:paraId="7731963E" w14:textId="77777777" w:rsidR="0085024E" w:rsidRDefault="00000000">
      <w:pPr>
        <w:ind w:firstLine="708"/>
        <w:jc w:val="both"/>
        <w:rPr>
          <w:sz w:val="22"/>
          <w:szCs w:val="22"/>
        </w:rPr>
      </w:pPr>
      <w:r>
        <w:rPr>
          <w:sz w:val="22"/>
          <w:szCs w:val="22"/>
        </w:rPr>
        <w:t xml:space="preserve">8. 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14:paraId="445DBC83" w14:textId="77777777" w:rsidR="0085024E" w:rsidRDefault="00000000">
      <w:pPr>
        <w:ind w:firstLine="708"/>
        <w:jc w:val="both"/>
        <w:rPr>
          <w:sz w:val="22"/>
          <w:szCs w:val="22"/>
        </w:rPr>
      </w:pPr>
      <w:r>
        <w:rPr>
          <w:sz w:val="22"/>
          <w:szCs w:val="22"/>
        </w:rPr>
        <w:t xml:space="preserve">9. 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14:paraId="5B15CE52" w14:textId="77777777" w:rsidR="0085024E" w:rsidRDefault="00000000">
      <w:pPr>
        <w:ind w:firstLine="708"/>
        <w:jc w:val="both"/>
        <w:rPr>
          <w:sz w:val="22"/>
          <w:szCs w:val="22"/>
        </w:rPr>
      </w:pPr>
      <w:r>
        <w:rPr>
          <w:sz w:val="22"/>
          <w:szCs w:val="22"/>
        </w:rPr>
        <w:t xml:space="preserve">10. 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14:paraId="6E990CBB" w14:textId="77777777" w:rsidR="0085024E" w:rsidRDefault="00000000">
      <w:pPr>
        <w:ind w:firstLine="708"/>
        <w:jc w:val="both"/>
        <w:rPr>
          <w:sz w:val="22"/>
          <w:szCs w:val="22"/>
        </w:rPr>
      </w:pPr>
      <w:r>
        <w:rPr>
          <w:sz w:val="22"/>
          <w:szCs w:val="22"/>
        </w:rPr>
        <w:t xml:space="preserve">11. Запрещено выводить собак без поводка и намордника, оставлять их без присмотра. Необходимо осуществлять за ними уборку территории. </w:t>
      </w:r>
    </w:p>
    <w:p w14:paraId="008A6630" w14:textId="77777777" w:rsidR="0085024E" w:rsidRDefault="0085024E">
      <w:pPr>
        <w:jc w:val="center"/>
        <w:rPr>
          <w:sz w:val="22"/>
          <w:szCs w:val="22"/>
        </w:rPr>
      </w:pPr>
    </w:p>
    <w:p w14:paraId="587EE37A" w14:textId="77777777" w:rsidR="0085024E" w:rsidRDefault="0085024E">
      <w:pPr>
        <w:jc w:val="right"/>
        <w:rPr>
          <w:sz w:val="22"/>
          <w:szCs w:val="22"/>
        </w:rPr>
      </w:pPr>
    </w:p>
    <w:p w14:paraId="16E9A753" w14:textId="77777777" w:rsidR="0085024E" w:rsidRDefault="00000000">
      <w:pPr>
        <w:jc w:val="right"/>
        <w:rPr>
          <w:sz w:val="22"/>
          <w:szCs w:val="22"/>
        </w:rPr>
      </w:pPr>
      <w:r>
        <w:rPr>
          <w:sz w:val="22"/>
          <w:szCs w:val="22"/>
        </w:rPr>
        <w:lastRenderedPageBreak/>
        <w:t>Приложение № 2</w:t>
      </w:r>
    </w:p>
    <w:p w14:paraId="1CC4DE97" w14:textId="77777777" w:rsidR="0085024E" w:rsidRDefault="00000000">
      <w:pPr>
        <w:jc w:val="right"/>
        <w:rPr>
          <w:sz w:val="22"/>
          <w:szCs w:val="22"/>
        </w:rPr>
      </w:pPr>
      <w:r>
        <w:rPr>
          <w:sz w:val="22"/>
          <w:szCs w:val="22"/>
        </w:rPr>
        <w:t xml:space="preserve">к Договору № </w:t>
      </w:r>
    </w:p>
    <w:p w14:paraId="479C0C9D" w14:textId="77777777" w:rsidR="0085024E" w:rsidRDefault="00000000">
      <w:pPr>
        <w:jc w:val="right"/>
        <w:rPr>
          <w:sz w:val="22"/>
          <w:szCs w:val="22"/>
        </w:rPr>
      </w:pPr>
      <w:r>
        <w:rPr>
          <w:sz w:val="22"/>
          <w:szCs w:val="22"/>
        </w:rPr>
        <w:t xml:space="preserve">участия в долевом строительстве </w:t>
      </w:r>
    </w:p>
    <w:p w14:paraId="489CC0FF" w14:textId="77777777" w:rsidR="0085024E" w:rsidRDefault="00000000">
      <w:pPr>
        <w:jc w:val="right"/>
        <w:rPr>
          <w:sz w:val="22"/>
          <w:szCs w:val="22"/>
        </w:rPr>
      </w:pPr>
      <w:r>
        <w:rPr>
          <w:sz w:val="22"/>
          <w:szCs w:val="22"/>
        </w:rPr>
        <w:t xml:space="preserve">от </w:t>
      </w:r>
      <w:proofErr w:type="gramStart"/>
      <w:r>
        <w:rPr>
          <w:sz w:val="22"/>
          <w:szCs w:val="22"/>
        </w:rPr>
        <w:t xml:space="preserve">«»   </w:t>
      </w:r>
      <w:proofErr w:type="gramEnd"/>
      <w:r>
        <w:rPr>
          <w:sz w:val="22"/>
          <w:szCs w:val="22"/>
        </w:rPr>
        <w:t>2026 г.</w:t>
      </w:r>
    </w:p>
    <w:p w14:paraId="40A4C7EF" w14:textId="77777777" w:rsidR="0085024E" w:rsidRDefault="00000000">
      <w:pPr>
        <w:jc w:val="right"/>
        <w:rPr>
          <w:sz w:val="22"/>
          <w:szCs w:val="22"/>
        </w:rPr>
      </w:pPr>
      <w:r>
        <w:rPr>
          <w:sz w:val="22"/>
          <w:szCs w:val="22"/>
        </w:rPr>
        <w:t>Лист 3</w:t>
      </w:r>
    </w:p>
    <w:p w14:paraId="0C96F8BD" w14:textId="77777777" w:rsidR="0085024E" w:rsidRDefault="0085024E">
      <w:pPr>
        <w:ind w:firstLine="708"/>
        <w:jc w:val="both"/>
        <w:rPr>
          <w:sz w:val="22"/>
          <w:szCs w:val="22"/>
        </w:rPr>
      </w:pPr>
    </w:p>
    <w:p w14:paraId="16D12721" w14:textId="77777777" w:rsidR="0085024E" w:rsidRDefault="00000000">
      <w:pPr>
        <w:ind w:firstLine="708"/>
        <w:jc w:val="both"/>
        <w:rPr>
          <w:sz w:val="22"/>
          <w:szCs w:val="22"/>
        </w:rPr>
      </w:pPr>
      <w:r>
        <w:rPr>
          <w:sz w:val="22"/>
          <w:szCs w:val="22"/>
        </w:rPr>
        <w:t xml:space="preserve">12. 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14:paraId="70D6E6DD" w14:textId="77777777" w:rsidR="0085024E" w:rsidRDefault="00000000">
      <w:pPr>
        <w:ind w:firstLine="708"/>
        <w:jc w:val="both"/>
        <w:rPr>
          <w:sz w:val="22"/>
          <w:szCs w:val="22"/>
        </w:rPr>
      </w:pPr>
      <w:r>
        <w:rPr>
          <w:sz w:val="22"/>
          <w:szCs w:val="22"/>
        </w:rPr>
        <w:t>13. Запрещается осуществлять мойку транспортных средств в границах придомовой территории и в других, не предназначенных для этого, местах.</w:t>
      </w:r>
    </w:p>
    <w:p w14:paraId="7F63B03B" w14:textId="77777777" w:rsidR="0085024E" w:rsidRDefault="00000000">
      <w:pPr>
        <w:ind w:firstLine="708"/>
        <w:jc w:val="both"/>
        <w:rPr>
          <w:sz w:val="22"/>
          <w:szCs w:val="22"/>
        </w:rPr>
      </w:pPr>
      <w:r>
        <w:rPr>
          <w:sz w:val="22"/>
          <w:szCs w:val="22"/>
        </w:rPr>
        <w:t xml:space="preserve">14. 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производиться за счет данного собственника. </w:t>
      </w:r>
    </w:p>
    <w:p w14:paraId="2E6CC2B1" w14:textId="77777777" w:rsidR="0085024E" w:rsidRDefault="0085024E">
      <w:pPr>
        <w:jc w:val="both"/>
        <w:rPr>
          <w:sz w:val="22"/>
          <w:szCs w:val="22"/>
        </w:rPr>
      </w:pPr>
    </w:p>
    <w:p w14:paraId="1D75D280" w14:textId="77777777" w:rsidR="0085024E" w:rsidRDefault="00000000">
      <w:pPr>
        <w:jc w:val="both"/>
        <w:rPr>
          <w:sz w:val="22"/>
          <w:szCs w:val="22"/>
        </w:rPr>
      </w:pPr>
      <w:r>
        <w:rPr>
          <w:sz w:val="22"/>
          <w:szCs w:val="22"/>
        </w:rPr>
        <w:t>Застройщик: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Участник долевого строительства:</w:t>
      </w:r>
    </w:p>
    <w:p w14:paraId="4C1935F1" w14:textId="77777777" w:rsidR="0085024E" w:rsidRDefault="0085024E">
      <w:pPr>
        <w:jc w:val="both"/>
        <w:rPr>
          <w:sz w:val="22"/>
          <w:szCs w:val="22"/>
        </w:rPr>
      </w:pP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5"/>
        <w:gridCol w:w="5019"/>
      </w:tblGrid>
      <w:tr w:rsidR="0085024E" w14:paraId="248ED9CA" w14:textId="77777777">
        <w:tc>
          <w:tcPr>
            <w:tcW w:w="4835" w:type="dxa"/>
            <w:tcBorders>
              <w:top w:val="none" w:sz="4" w:space="0" w:color="000000"/>
              <w:left w:val="none" w:sz="4" w:space="0" w:color="000000"/>
              <w:bottom w:val="none" w:sz="4" w:space="0" w:color="000000"/>
              <w:right w:val="none" w:sz="4" w:space="0" w:color="000000"/>
            </w:tcBorders>
          </w:tcPr>
          <w:p w14:paraId="7E37364A" w14:textId="77777777" w:rsidR="0085024E" w:rsidRDefault="00000000">
            <w:pPr>
              <w:rPr>
                <w:sz w:val="22"/>
                <w:szCs w:val="22"/>
              </w:rPr>
            </w:pPr>
            <w:r>
              <w:rPr>
                <w:sz w:val="22"/>
                <w:szCs w:val="22"/>
              </w:rPr>
              <w:t xml:space="preserve">                                                                    </w:t>
            </w:r>
          </w:p>
          <w:p w14:paraId="272AA99F" w14:textId="77777777" w:rsidR="0085024E" w:rsidRDefault="00000000">
            <w:pPr>
              <w:rPr>
                <w:sz w:val="22"/>
                <w:szCs w:val="22"/>
              </w:rPr>
            </w:pPr>
            <w:r>
              <w:rPr>
                <w:sz w:val="22"/>
                <w:szCs w:val="22"/>
              </w:rPr>
              <w:t xml:space="preserve">_________________/ П.Г. </w:t>
            </w:r>
            <w:proofErr w:type="spellStart"/>
            <w:r>
              <w:rPr>
                <w:sz w:val="22"/>
                <w:szCs w:val="22"/>
              </w:rPr>
              <w:t>Притчин</w:t>
            </w:r>
            <w:proofErr w:type="spellEnd"/>
            <w:r>
              <w:rPr>
                <w:sz w:val="22"/>
                <w:szCs w:val="22"/>
              </w:rPr>
              <w:t xml:space="preserve">/                                                                                             </w:t>
            </w:r>
          </w:p>
        </w:tc>
        <w:tc>
          <w:tcPr>
            <w:tcW w:w="5019" w:type="dxa"/>
            <w:tcBorders>
              <w:top w:val="none" w:sz="4" w:space="0" w:color="000000"/>
              <w:left w:val="none" w:sz="4" w:space="0" w:color="000000"/>
              <w:bottom w:val="none" w:sz="4" w:space="0" w:color="000000"/>
              <w:right w:val="none" w:sz="4" w:space="0" w:color="000000"/>
            </w:tcBorders>
          </w:tcPr>
          <w:p w14:paraId="2ABA129A" w14:textId="77777777" w:rsidR="0085024E" w:rsidRDefault="0085024E">
            <w:pPr>
              <w:rPr>
                <w:sz w:val="22"/>
                <w:szCs w:val="22"/>
              </w:rPr>
            </w:pPr>
          </w:p>
          <w:p w14:paraId="3F686F9E" w14:textId="77777777" w:rsidR="0085024E" w:rsidRDefault="00000000">
            <w:pPr>
              <w:rPr>
                <w:sz w:val="22"/>
                <w:szCs w:val="22"/>
              </w:rPr>
            </w:pPr>
            <w:r>
              <w:rPr>
                <w:sz w:val="22"/>
                <w:szCs w:val="22"/>
              </w:rPr>
              <w:t xml:space="preserve">               _________________/ /</w:t>
            </w:r>
          </w:p>
        </w:tc>
      </w:tr>
    </w:tbl>
    <w:p w14:paraId="1745E89C" w14:textId="77777777" w:rsidR="0085024E" w:rsidRDefault="00000000">
      <w:pPr>
        <w:jc w:val="both"/>
        <w:rPr>
          <w:sz w:val="22"/>
          <w:szCs w:val="22"/>
        </w:rPr>
      </w:pPr>
      <w:r>
        <w:rPr>
          <w:sz w:val="22"/>
          <w:szCs w:val="22"/>
        </w:rPr>
        <w:t xml:space="preserve">                                                             </w:t>
      </w:r>
    </w:p>
    <w:p w14:paraId="6FF9746C" w14:textId="77777777" w:rsidR="0085024E" w:rsidRDefault="00000000">
      <w:pPr>
        <w:spacing w:line="252" w:lineRule="auto"/>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  /</w:t>
      </w:r>
    </w:p>
    <w:p w14:paraId="4FF44593" w14:textId="77777777" w:rsidR="0085024E" w:rsidRDefault="0085024E">
      <w:pPr>
        <w:jc w:val="both"/>
        <w:rPr>
          <w:sz w:val="22"/>
          <w:szCs w:val="22"/>
        </w:rPr>
      </w:pPr>
    </w:p>
    <w:p w14:paraId="691DF96F" w14:textId="77777777" w:rsidR="0085024E" w:rsidRDefault="0085024E">
      <w:pPr>
        <w:spacing w:line="252" w:lineRule="auto"/>
        <w:rPr>
          <w:sz w:val="22"/>
          <w:szCs w:val="22"/>
        </w:rPr>
      </w:pPr>
    </w:p>
    <w:sectPr w:rsidR="0085024E">
      <w:headerReference w:type="default" r:id="rId7"/>
      <w:pgSz w:w="11906" w:h="16838"/>
      <w:pgMar w:top="851" w:right="707" w:bottom="851" w:left="993" w:header="34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8DD02" w14:textId="77777777" w:rsidR="00E67A75" w:rsidRDefault="00E67A75">
      <w:r>
        <w:separator/>
      </w:r>
    </w:p>
  </w:endnote>
  <w:endnote w:type="continuationSeparator" w:id="0">
    <w:p w14:paraId="7BE68107" w14:textId="77777777" w:rsidR="00E67A75" w:rsidRDefault="00E67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C3883" w14:textId="77777777" w:rsidR="00E67A75" w:rsidRDefault="00E67A75">
      <w:r>
        <w:separator/>
      </w:r>
    </w:p>
  </w:footnote>
  <w:footnote w:type="continuationSeparator" w:id="0">
    <w:p w14:paraId="787BBEB8" w14:textId="77777777" w:rsidR="00E67A75" w:rsidRDefault="00E67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08B23" w14:textId="77777777" w:rsidR="0085024E" w:rsidRDefault="00000000">
    <w:pPr>
      <w:pStyle w:val="ab"/>
      <w:rPr>
        <w:sz w:val="18"/>
        <w:szCs w:val="18"/>
      </w:rPr>
    </w:pPr>
    <w:r>
      <w:rPr>
        <w:b/>
        <w:bCs/>
        <w:i/>
        <w:iCs/>
        <w:sz w:val="18"/>
        <w:szCs w:val="18"/>
        <w:lang w:val="ru-RU"/>
      </w:rPr>
      <w:t>ЖК «</w:t>
    </w:r>
    <w:proofErr w:type="gramStart"/>
    <w:r>
      <w:rPr>
        <w:b/>
        <w:bCs/>
        <w:i/>
        <w:iCs/>
        <w:sz w:val="18"/>
        <w:szCs w:val="18"/>
        <w:lang w:val="ru-RU"/>
      </w:rPr>
      <w:t>Звёздный»</w:t>
    </w:r>
    <w:r>
      <w:rPr>
        <w:sz w:val="18"/>
        <w:szCs w:val="18"/>
        <w:lang w:val="ru-RU"/>
      </w:rPr>
      <w:t xml:space="preserve">   </w:t>
    </w:r>
    <w:proofErr w:type="gramEnd"/>
    <w:r>
      <w:rPr>
        <w:sz w:val="18"/>
        <w:szCs w:val="18"/>
        <w:lang w:val="ru-RU"/>
      </w:rPr>
      <w:t xml:space="preserve">                                                                                                                                                                  Страница </w:t>
    </w:r>
    <w:r>
      <w:rPr>
        <w:b/>
        <w:bCs/>
        <w:sz w:val="18"/>
        <w:szCs w:val="18"/>
      </w:rPr>
      <w:fldChar w:fldCharType="begin"/>
    </w:r>
    <w:r>
      <w:rPr>
        <w:b/>
        <w:bCs/>
        <w:sz w:val="18"/>
        <w:szCs w:val="18"/>
      </w:rPr>
      <w:instrText>PAGE</w:instrText>
    </w:r>
    <w:r>
      <w:rPr>
        <w:b/>
        <w:bCs/>
        <w:sz w:val="18"/>
        <w:szCs w:val="18"/>
      </w:rPr>
      <w:fldChar w:fldCharType="separate"/>
    </w:r>
    <w:r>
      <w:rPr>
        <w:b/>
        <w:bCs/>
        <w:sz w:val="18"/>
        <w:szCs w:val="18"/>
      </w:rPr>
      <w:t>2</w:t>
    </w:r>
    <w:r>
      <w:rPr>
        <w:b/>
        <w:bCs/>
        <w:sz w:val="18"/>
        <w:szCs w:val="18"/>
      </w:rPr>
      <w:fldChar w:fldCharType="end"/>
    </w:r>
    <w:r>
      <w:rPr>
        <w:sz w:val="18"/>
        <w:szCs w:val="18"/>
        <w:lang w:val="ru-RU"/>
      </w:rPr>
      <w:t xml:space="preserve"> из </w:t>
    </w:r>
    <w:r>
      <w:rPr>
        <w:b/>
        <w:bCs/>
        <w:sz w:val="18"/>
        <w:szCs w:val="18"/>
      </w:rPr>
      <w:fldChar w:fldCharType="begin"/>
    </w:r>
    <w:r>
      <w:rPr>
        <w:b/>
        <w:bCs/>
        <w:sz w:val="18"/>
        <w:szCs w:val="18"/>
      </w:rPr>
      <w:instrText>NUMPAGES</w:instrText>
    </w:r>
    <w:r>
      <w:rPr>
        <w:b/>
        <w:bCs/>
        <w:sz w:val="18"/>
        <w:szCs w:val="18"/>
      </w:rPr>
      <w:fldChar w:fldCharType="separate"/>
    </w:r>
    <w:r>
      <w:rPr>
        <w:b/>
        <w:bCs/>
        <w:sz w:val="18"/>
        <w:szCs w:val="18"/>
      </w:rPr>
      <w:t>17</w:t>
    </w:r>
    <w:r>
      <w:rPr>
        <w:b/>
        <w:bCs/>
        <w:sz w:val="18"/>
        <w:szCs w:val="18"/>
      </w:rPr>
      <w:fldChar w:fldCharType="end"/>
    </w:r>
  </w:p>
  <w:p w14:paraId="65D6A411" w14:textId="77777777" w:rsidR="0085024E" w:rsidRDefault="0085024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F40"/>
    <w:multiLevelType w:val="multilevel"/>
    <w:tmpl w:val="CB840AAC"/>
    <w:lvl w:ilvl="0">
      <w:start w:val="1"/>
      <w:numFmt w:val="decimal"/>
      <w:lvlText w:val="%1."/>
      <w:lvlJc w:val="left"/>
      <w:pPr>
        <w:tabs>
          <w:tab w:val="num" w:pos="360"/>
        </w:tabs>
        <w:ind w:left="360" w:hanging="360"/>
      </w:pPr>
    </w:lvl>
    <w:lvl w:ilvl="1">
      <w:start w:val="1"/>
      <w:numFmt w:val="decimal"/>
      <w:lvlText w:val="9.6."/>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56F286A"/>
    <w:multiLevelType w:val="multilevel"/>
    <w:tmpl w:val="6A6AC958"/>
    <w:lvl w:ilvl="0">
      <w:start w:val="2"/>
      <w:numFmt w:val="decimal"/>
      <w:lvlText w:val="%1"/>
      <w:lvlJc w:val="left"/>
      <w:pPr>
        <w:tabs>
          <w:tab w:val="num" w:pos="360"/>
        </w:tabs>
        <w:ind w:left="360" w:hanging="360"/>
      </w:p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7003A6B"/>
    <w:multiLevelType w:val="multilevel"/>
    <w:tmpl w:val="9BE2A1EC"/>
    <w:lvl w:ilvl="0">
      <w:start w:val="10"/>
      <w:numFmt w:val="decimal"/>
      <w:lvlText w:val="%1."/>
      <w:lvlJc w:val="left"/>
      <w:pPr>
        <w:ind w:left="405" w:hanging="405"/>
      </w:pPr>
    </w:lvl>
    <w:lvl w:ilvl="1">
      <w:start w:val="3"/>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34D33FF"/>
    <w:multiLevelType w:val="multilevel"/>
    <w:tmpl w:val="DB0849C2"/>
    <w:lvl w:ilvl="0">
      <w:start w:val="1"/>
      <w:numFmt w:val="decimal"/>
      <w:lvlText w:val="%1."/>
      <w:lvlJc w:val="left"/>
      <w:pPr>
        <w:ind w:left="927" w:hanging="360"/>
      </w:pPr>
    </w:lvl>
    <w:lvl w:ilvl="1">
      <w:start w:val="1"/>
      <w:numFmt w:val="decimal"/>
      <w:lvlText w:val="%1.%2."/>
      <w:lvlJc w:val="left"/>
      <w:pPr>
        <w:ind w:left="972" w:hanging="40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4" w15:restartNumberingAfterBreak="0">
    <w:nsid w:val="24C42236"/>
    <w:multiLevelType w:val="multilevel"/>
    <w:tmpl w:val="73F4D7B6"/>
    <w:lvl w:ilvl="0">
      <w:start w:val="3"/>
      <w:numFmt w:val="decimal"/>
      <w:lvlText w:val="%1.1."/>
      <w:lvlJc w:val="left"/>
      <w:pPr>
        <w:tabs>
          <w:tab w:val="num" w:pos="360"/>
        </w:tabs>
        <w:ind w:left="360" w:hanging="360"/>
      </w:pPr>
      <w:rPr>
        <w:vertAlign w:val="baseline"/>
      </w:rPr>
    </w:lvl>
    <w:lvl w:ilvl="1">
      <w:start w:val="2"/>
      <w:numFmt w:val="decimal"/>
      <w:lvlText w:val="%1.%2."/>
      <w:lvlJc w:val="left"/>
      <w:pPr>
        <w:tabs>
          <w:tab w:val="num" w:pos="792"/>
        </w:tabs>
        <w:ind w:left="792" w:hanging="432"/>
      </w:pPr>
      <w:rPr>
        <w:b w:val="0"/>
      </w:rPr>
    </w:lvl>
    <w:lvl w:ilvl="2">
      <w:start w:val="1"/>
      <w:numFmt w:val="decimal"/>
      <w:lvlText w:val="%1.%2."/>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26D326CB"/>
    <w:multiLevelType w:val="hybridMultilevel"/>
    <w:tmpl w:val="DBEC7BBE"/>
    <w:lvl w:ilvl="0" w:tplc="97BC92FE">
      <w:start w:val="1"/>
      <w:numFmt w:val="bullet"/>
      <w:lvlText w:val=""/>
      <w:lvlJc w:val="left"/>
      <w:pPr>
        <w:tabs>
          <w:tab w:val="num" w:pos="360"/>
        </w:tabs>
        <w:ind w:left="360" w:hanging="360"/>
      </w:pPr>
      <w:rPr>
        <w:rFonts w:ascii="Symbol" w:hAnsi="Symbol"/>
      </w:rPr>
    </w:lvl>
    <w:lvl w:ilvl="1" w:tplc="85EAC0AA">
      <w:start w:val="1"/>
      <w:numFmt w:val="bullet"/>
      <w:lvlText w:val="o"/>
      <w:lvlJc w:val="left"/>
      <w:pPr>
        <w:ind w:left="1440" w:hanging="360"/>
      </w:pPr>
      <w:rPr>
        <w:rFonts w:ascii="Courier New" w:eastAsia="Courier New" w:hAnsi="Courier New" w:cs="Courier New" w:hint="default"/>
      </w:rPr>
    </w:lvl>
    <w:lvl w:ilvl="2" w:tplc="F29E5F9C">
      <w:start w:val="1"/>
      <w:numFmt w:val="bullet"/>
      <w:lvlText w:val="§"/>
      <w:lvlJc w:val="left"/>
      <w:pPr>
        <w:ind w:left="2160" w:hanging="360"/>
      </w:pPr>
      <w:rPr>
        <w:rFonts w:ascii="Wingdings" w:eastAsia="Wingdings" w:hAnsi="Wingdings" w:cs="Wingdings" w:hint="default"/>
      </w:rPr>
    </w:lvl>
    <w:lvl w:ilvl="3" w:tplc="80C0E3FC">
      <w:start w:val="1"/>
      <w:numFmt w:val="bullet"/>
      <w:lvlText w:val="·"/>
      <w:lvlJc w:val="left"/>
      <w:pPr>
        <w:ind w:left="2880" w:hanging="360"/>
      </w:pPr>
      <w:rPr>
        <w:rFonts w:ascii="Symbol" w:eastAsia="Symbol" w:hAnsi="Symbol" w:cs="Symbol" w:hint="default"/>
      </w:rPr>
    </w:lvl>
    <w:lvl w:ilvl="4" w:tplc="DE0ACDB0">
      <w:start w:val="1"/>
      <w:numFmt w:val="bullet"/>
      <w:lvlText w:val="o"/>
      <w:lvlJc w:val="left"/>
      <w:pPr>
        <w:ind w:left="3600" w:hanging="360"/>
      </w:pPr>
      <w:rPr>
        <w:rFonts w:ascii="Courier New" w:eastAsia="Courier New" w:hAnsi="Courier New" w:cs="Courier New" w:hint="default"/>
      </w:rPr>
    </w:lvl>
    <w:lvl w:ilvl="5" w:tplc="551A1CB8">
      <w:start w:val="1"/>
      <w:numFmt w:val="bullet"/>
      <w:lvlText w:val="§"/>
      <w:lvlJc w:val="left"/>
      <w:pPr>
        <w:ind w:left="4320" w:hanging="360"/>
      </w:pPr>
      <w:rPr>
        <w:rFonts w:ascii="Wingdings" w:eastAsia="Wingdings" w:hAnsi="Wingdings" w:cs="Wingdings" w:hint="default"/>
      </w:rPr>
    </w:lvl>
    <w:lvl w:ilvl="6" w:tplc="14A4175A">
      <w:start w:val="1"/>
      <w:numFmt w:val="bullet"/>
      <w:lvlText w:val="·"/>
      <w:lvlJc w:val="left"/>
      <w:pPr>
        <w:ind w:left="5040" w:hanging="360"/>
      </w:pPr>
      <w:rPr>
        <w:rFonts w:ascii="Symbol" w:eastAsia="Symbol" w:hAnsi="Symbol" w:cs="Symbol" w:hint="default"/>
      </w:rPr>
    </w:lvl>
    <w:lvl w:ilvl="7" w:tplc="5CFC995E">
      <w:start w:val="1"/>
      <w:numFmt w:val="bullet"/>
      <w:lvlText w:val="o"/>
      <w:lvlJc w:val="left"/>
      <w:pPr>
        <w:ind w:left="5760" w:hanging="360"/>
      </w:pPr>
      <w:rPr>
        <w:rFonts w:ascii="Courier New" w:eastAsia="Courier New" w:hAnsi="Courier New" w:cs="Courier New" w:hint="default"/>
      </w:rPr>
    </w:lvl>
    <w:lvl w:ilvl="8" w:tplc="55262BFE">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9D80496"/>
    <w:multiLevelType w:val="hybridMultilevel"/>
    <w:tmpl w:val="23FA8342"/>
    <w:lvl w:ilvl="0" w:tplc="F87EB91E">
      <w:start w:val="8"/>
      <w:numFmt w:val="decimal"/>
      <w:lvlText w:val="%1."/>
      <w:lvlJc w:val="left"/>
      <w:pPr>
        <w:ind w:left="720" w:hanging="360"/>
      </w:pPr>
    </w:lvl>
    <w:lvl w:ilvl="1" w:tplc="63006CE2">
      <w:start w:val="1"/>
      <w:numFmt w:val="lowerLetter"/>
      <w:lvlText w:val="%2."/>
      <w:lvlJc w:val="left"/>
      <w:pPr>
        <w:ind w:left="1440" w:hanging="360"/>
      </w:pPr>
    </w:lvl>
    <w:lvl w:ilvl="2" w:tplc="9A0A1EBA">
      <w:start w:val="1"/>
      <w:numFmt w:val="lowerRoman"/>
      <w:lvlText w:val="%3."/>
      <w:lvlJc w:val="right"/>
      <w:pPr>
        <w:ind w:left="2160" w:hanging="180"/>
      </w:pPr>
    </w:lvl>
    <w:lvl w:ilvl="3" w:tplc="1304F612">
      <w:start w:val="1"/>
      <w:numFmt w:val="decimal"/>
      <w:lvlText w:val="%4."/>
      <w:lvlJc w:val="left"/>
      <w:pPr>
        <w:ind w:left="2880" w:hanging="360"/>
      </w:pPr>
    </w:lvl>
    <w:lvl w:ilvl="4" w:tplc="B2CE08CA">
      <w:start w:val="1"/>
      <w:numFmt w:val="lowerLetter"/>
      <w:lvlText w:val="%5."/>
      <w:lvlJc w:val="left"/>
      <w:pPr>
        <w:ind w:left="3600" w:hanging="360"/>
      </w:pPr>
    </w:lvl>
    <w:lvl w:ilvl="5" w:tplc="A09875E0">
      <w:start w:val="1"/>
      <w:numFmt w:val="lowerRoman"/>
      <w:lvlText w:val="%6."/>
      <w:lvlJc w:val="right"/>
      <w:pPr>
        <w:ind w:left="4320" w:hanging="180"/>
      </w:pPr>
    </w:lvl>
    <w:lvl w:ilvl="6" w:tplc="A92A2244">
      <w:start w:val="1"/>
      <w:numFmt w:val="decimal"/>
      <w:lvlText w:val="%7."/>
      <w:lvlJc w:val="left"/>
      <w:pPr>
        <w:ind w:left="5040" w:hanging="360"/>
      </w:pPr>
    </w:lvl>
    <w:lvl w:ilvl="7" w:tplc="E506A2E4">
      <w:start w:val="1"/>
      <w:numFmt w:val="lowerLetter"/>
      <w:lvlText w:val="%8."/>
      <w:lvlJc w:val="left"/>
      <w:pPr>
        <w:ind w:left="5760" w:hanging="360"/>
      </w:pPr>
    </w:lvl>
    <w:lvl w:ilvl="8" w:tplc="7BF6F7AA">
      <w:start w:val="1"/>
      <w:numFmt w:val="lowerRoman"/>
      <w:lvlText w:val="%9."/>
      <w:lvlJc w:val="right"/>
      <w:pPr>
        <w:ind w:left="6480" w:hanging="180"/>
      </w:pPr>
    </w:lvl>
  </w:abstractNum>
  <w:abstractNum w:abstractNumId="7" w15:restartNumberingAfterBreak="0">
    <w:nsid w:val="34462C16"/>
    <w:multiLevelType w:val="hybridMultilevel"/>
    <w:tmpl w:val="01B6FB18"/>
    <w:lvl w:ilvl="0" w:tplc="4EB8457A">
      <w:numFmt w:val="bullet"/>
      <w:lvlText w:val="-"/>
      <w:lvlJc w:val="left"/>
      <w:pPr>
        <w:ind w:left="209" w:hanging="209"/>
      </w:pPr>
      <w:rPr>
        <w:rFonts w:ascii="Times New Roman" w:eastAsia="Times New Roman" w:hAnsi="Times New Roman" w:cs="Times New Roman"/>
        <w:spacing w:val="-5"/>
        <w:sz w:val="24"/>
        <w:szCs w:val="24"/>
        <w:lang w:val="ru-RU" w:eastAsia="ru-RU" w:bidi="ru-RU"/>
      </w:rPr>
    </w:lvl>
    <w:lvl w:ilvl="1" w:tplc="D1624750">
      <w:numFmt w:val="bullet"/>
      <w:lvlText w:val="•"/>
      <w:lvlJc w:val="left"/>
      <w:pPr>
        <w:ind w:left="1320" w:hanging="209"/>
      </w:pPr>
      <w:rPr>
        <w:lang w:val="ru-RU" w:eastAsia="ru-RU" w:bidi="ru-RU"/>
      </w:rPr>
    </w:lvl>
    <w:lvl w:ilvl="2" w:tplc="4DA87866">
      <w:numFmt w:val="bullet"/>
      <w:lvlText w:val="•"/>
      <w:lvlJc w:val="left"/>
      <w:pPr>
        <w:ind w:left="2341" w:hanging="209"/>
      </w:pPr>
      <w:rPr>
        <w:lang w:val="ru-RU" w:eastAsia="ru-RU" w:bidi="ru-RU"/>
      </w:rPr>
    </w:lvl>
    <w:lvl w:ilvl="3" w:tplc="7EB0B2F0">
      <w:numFmt w:val="bullet"/>
      <w:lvlText w:val="•"/>
      <w:lvlJc w:val="left"/>
      <w:pPr>
        <w:ind w:left="3361" w:hanging="209"/>
      </w:pPr>
      <w:rPr>
        <w:lang w:val="ru-RU" w:eastAsia="ru-RU" w:bidi="ru-RU"/>
      </w:rPr>
    </w:lvl>
    <w:lvl w:ilvl="4" w:tplc="1BCCE9BC">
      <w:numFmt w:val="bullet"/>
      <w:lvlText w:val="•"/>
      <w:lvlJc w:val="left"/>
      <w:pPr>
        <w:ind w:left="4382" w:hanging="209"/>
      </w:pPr>
      <w:rPr>
        <w:lang w:val="ru-RU" w:eastAsia="ru-RU" w:bidi="ru-RU"/>
      </w:rPr>
    </w:lvl>
    <w:lvl w:ilvl="5" w:tplc="71261EC0">
      <w:numFmt w:val="bullet"/>
      <w:lvlText w:val="•"/>
      <w:lvlJc w:val="left"/>
      <w:pPr>
        <w:ind w:left="5403" w:hanging="209"/>
      </w:pPr>
      <w:rPr>
        <w:lang w:val="ru-RU" w:eastAsia="ru-RU" w:bidi="ru-RU"/>
      </w:rPr>
    </w:lvl>
    <w:lvl w:ilvl="6" w:tplc="F31292F2">
      <w:numFmt w:val="bullet"/>
      <w:lvlText w:val="•"/>
      <w:lvlJc w:val="left"/>
      <w:pPr>
        <w:ind w:left="6423" w:hanging="209"/>
      </w:pPr>
      <w:rPr>
        <w:lang w:val="ru-RU" w:eastAsia="ru-RU" w:bidi="ru-RU"/>
      </w:rPr>
    </w:lvl>
    <w:lvl w:ilvl="7" w:tplc="F032483A">
      <w:numFmt w:val="bullet"/>
      <w:lvlText w:val="•"/>
      <w:lvlJc w:val="left"/>
      <w:pPr>
        <w:ind w:left="7444" w:hanging="209"/>
      </w:pPr>
      <w:rPr>
        <w:lang w:val="ru-RU" w:eastAsia="ru-RU" w:bidi="ru-RU"/>
      </w:rPr>
    </w:lvl>
    <w:lvl w:ilvl="8" w:tplc="6F9AD366">
      <w:numFmt w:val="bullet"/>
      <w:lvlText w:val="•"/>
      <w:lvlJc w:val="left"/>
      <w:pPr>
        <w:ind w:left="8464" w:hanging="209"/>
      </w:pPr>
      <w:rPr>
        <w:lang w:val="ru-RU" w:eastAsia="ru-RU" w:bidi="ru-RU"/>
      </w:rPr>
    </w:lvl>
  </w:abstractNum>
  <w:abstractNum w:abstractNumId="8" w15:restartNumberingAfterBreak="0">
    <w:nsid w:val="3448629F"/>
    <w:multiLevelType w:val="hybridMultilevel"/>
    <w:tmpl w:val="8500B296"/>
    <w:lvl w:ilvl="0" w:tplc="B1B8806C">
      <w:start w:val="1"/>
      <w:numFmt w:val="decimal"/>
      <w:lvlText w:val="%1."/>
      <w:lvlJc w:val="left"/>
      <w:pPr>
        <w:ind w:left="1068" w:hanging="360"/>
      </w:pPr>
    </w:lvl>
    <w:lvl w:ilvl="1" w:tplc="1892E1F0">
      <w:start w:val="1"/>
      <w:numFmt w:val="lowerLetter"/>
      <w:lvlText w:val="%2."/>
      <w:lvlJc w:val="left"/>
      <w:pPr>
        <w:ind w:left="1788" w:hanging="360"/>
      </w:pPr>
    </w:lvl>
    <w:lvl w:ilvl="2" w:tplc="6600A0F0">
      <w:start w:val="1"/>
      <w:numFmt w:val="lowerRoman"/>
      <w:lvlText w:val="%3."/>
      <w:lvlJc w:val="right"/>
      <w:pPr>
        <w:ind w:left="2508" w:hanging="180"/>
      </w:pPr>
    </w:lvl>
    <w:lvl w:ilvl="3" w:tplc="7E4CC036">
      <w:start w:val="1"/>
      <w:numFmt w:val="decimal"/>
      <w:lvlText w:val="%4."/>
      <w:lvlJc w:val="left"/>
      <w:pPr>
        <w:ind w:left="3228" w:hanging="360"/>
      </w:pPr>
    </w:lvl>
    <w:lvl w:ilvl="4" w:tplc="8C2CE576">
      <w:start w:val="1"/>
      <w:numFmt w:val="lowerLetter"/>
      <w:lvlText w:val="%5."/>
      <w:lvlJc w:val="left"/>
      <w:pPr>
        <w:ind w:left="3948" w:hanging="360"/>
      </w:pPr>
    </w:lvl>
    <w:lvl w:ilvl="5" w:tplc="8496E2BA">
      <w:start w:val="1"/>
      <w:numFmt w:val="lowerRoman"/>
      <w:lvlText w:val="%6."/>
      <w:lvlJc w:val="right"/>
      <w:pPr>
        <w:ind w:left="4668" w:hanging="180"/>
      </w:pPr>
    </w:lvl>
    <w:lvl w:ilvl="6" w:tplc="B3CE5948">
      <w:start w:val="1"/>
      <w:numFmt w:val="decimal"/>
      <w:lvlText w:val="%7."/>
      <w:lvlJc w:val="left"/>
      <w:pPr>
        <w:ind w:left="5388" w:hanging="360"/>
      </w:pPr>
    </w:lvl>
    <w:lvl w:ilvl="7" w:tplc="A99E7E30">
      <w:start w:val="1"/>
      <w:numFmt w:val="lowerLetter"/>
      <w:lvlText w:val="%8."/>
      <w:lvlJc w:val="left"/>
      <w:pPr>
        <w:ind w:left="6108" w:hanging="360"/>
      </w:pPr>
    </w:lvl>
    <w:lvl w:ilvl="8" w:tplc="8C1A2CEC">
      <w:start w:val="1"/>
      <w:numFmt w:val="lowerRoman"/>
      <w:lvlText w:val="%9."/>
      <w:lvlJc w:val="right"/>
      <w:pPr>
        <w:ind w:left="6828" w:hanging="180"/>
      </w:pPr>
    </w:lvl>
  </w:abstractNum>
  <w:abstractNum w:abstractNumId="9" w15:restartNumberingAfterBreak="0">
    <w:nsid w:val="3C787E99"/>
    <w:multiLevelType w:val="hybridMultilevel"/>
    <w:tmpl w:val="33F6C0DA"/>
    <w:lvl w:ilvl="0" w:tplc="F99C96B6">
      <w:start w:val="1"/>
      <w:numFmt w:val="bullet"/>
      <w:lvlText w:val=""/>
      <w:lvlJc w:val="left"/>
      <w:pPr>
        <w:ind w:left="1287" w:hanging="360"/>
      </w:pPr>
      <w:rPr>
        <w:rFonts w:ascii="Symbol" w:hAnsi="Symbol"/>
      </w:rPr>
    </w:lvl>
    <w:lvl w:ilvl="1" w:tplc="6A523AB6">
      <w:start w:val="1"/>
      <w:numFmt w:val="bullet"/>
      <w:lvlText w:val="o"/>
      <w:lvlJc w:val="left"/>
      <w:pPr>
        <w:ind w:left="1440" w:hanging="360"/>
      </w:pPr>
      <w:rPr>
        <w:rFonts w:ascii="Courier New" w:hAnsi="Courier New" w:cs="Courier New"/>
      </w:rPr>
    </w:lvl>
    <w:lvl w:ilvl="2" w:tplc="A3880F4A">
      <w:start w:val="1"/>
      <w:numFmt w:val="bullet"/>
      <w:lvlText w:val=""/>
      <w:lvlJc w:val="left"/>
      <w:pPr>
        <w:ind w:left="2160" w:hanging="360"/>
      </w:pPr>
      <w:rPr>
        <w:rFonts w:ascii="Wingdings" w:hAnsi="Wingdings"/>
      </w:rPr>
    </w:lvl>
    <w:lvl w:ilvl="3" w:tplc="F11A030C">
      <w:start w:val="1"/>
      <w:numFmt w:val="bullet"/>
      <w:lvlText w:val=""/>
      <w:lvlJc w:val="left"/>
      <w:pPr>
        <w:ind w:left="2880" w:hanging="360"/>
      </w:pPr>
      <w:rPr>
        <w:rFonts w:ascii="Symbol" w:hAnsi="Symbol"/>
      </w:rPr>
    </w:lvl>
    <w:lvl w:ilvl="4" w:tplc="65BEC714">
      <w:start w:val="1"/>
      <w:numFmt w:val="bullet"/>
      <w:lvlText w:val="o"/>
      <w:lvlJc w:val="left"/>
      <w:pPr>
        <w:ind w:left="3600" w:hanging="360"/>
      </w:pPr>
      <w:rPr>
        <w:rFonts w:ascii="Courier New" w:hAnsi="Courier New" w:cs="Courier New"/>
      </w:rPr>
    </w:lvl>
    <w:lvl w:ilvl="5" w:tplc="DAC68D72">
      <w:start w:val="1"/>
      <w:numFmt w:val="bullet"/>
      <w:lvlText w:val=""/>
      <w:lvlJc w:val="left"/>
      <w:pPr>
        <w:ind w:left="4320" w:hanging="360"/>
      </w:pPr>
      <w:rPr>
        <w:rFonts w:ascii="Wingdings" w:hAnsi="Wingdings"/>
      </w:rPr>
    </w:lvl>
    <w:lvl w:ilvl="6" w:tplc="E29871B6">
      <w:start w:val="1"/>
      <w:numFmt w:val="bullet"/>
      <w:lvlText w:val=""/>
      <w:lvlJc w:val="left"/>
      <w:pPr>
        <w:ind w:left="5040" w:hanging="360"/>
      </w:pPr>
      <w:rPr>
        <w:rFonts w:ascii="Symbol" w:hAnsi="Symbol"/>
      </w:rPr>
    </w:lvl>
    <w:lvl w:ilvl="7" w:tplc="BA9C6ADC">
      <w:start w:val="1"/>
      <w:numFmt w:val="bullet"/>
      <w:lvlText w:val="o"/>
      <w:lvlJc w:val="left"/>
      <w:pPr>
        <w:ind w:left="5760" w:hanging="360"/>
      </w:pPr>
      <w:rPr>
        <w:rFonts w:ascii="Courier New" w:hAnsi="Courier New" w:cs="Courier New"/>
      </w:rPr>
    </w:lvl>
    <w:lvl w:ilvl="8" w:tplc="1A2EBF16">
      <w:start w:val="1"/>
      <w:numFmt w:val="bullet"/>
      <w:lvlText w:val=""/>
      <w:lvlJc w:val="left"/>
      <w:pPr>
        <w:ind w:left="6480" w:hanging="360"/>
      </w:pPr>
      <w:rPr>
        <w:rFonts w:ascii="Wingdings" w:hAnsi="Wingdings"/>
      </w:rPr>
    </w:lvl>
  </w:abstractNum>
  <w:abstractNum w:abstractNumId="10" w15:restartNumberingAfterBreak="0">
    <w:nsid w:val="3E2143E7"/>
    <w:multiLevelType w:val="multilevel"/>
    <w:tmpl w:val="649AE84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46CD7AD4"/>
    <w:multiLevelType w:val="multilevel"/>
    <w:tmpl w:val="C32C180C"/>
    <w:lvl w:ilvl="0">
      <w:start w:val="3"/>
      <w:numFmt w:val="decimal"/>
      <w:lvlText w:val="%1.1."/>
      <w:lvlJc w:val="left"/>
      <w:pPr>
        <w:tabs>
          <w:tab w:val="num" w:pos="360"/>
        </w:tabs>
        <w:ind w:left="360" w:hanging="360"/>
      </w:pPr>
      <w:rPr>
        <w:b w:val="0"/>
        <w:vertAlign w:val="baseline"/>
      </w:rPr>
    </w:lvl>
    <w:lvl w:ilvl="1">
      <w:start w:val="1"/>
      <w:numFmt w:val="decimal"/>
      <w:lvlText w:val="%1.%2."/>
      <w:lvlJc w:val="left"/>
      <w:pPr>
        <w:tabs>
          <w:tab w:val="num" w:pos="792"/>
        </w:tabs>
        <w:ind w:left="792" w:hanging="432"/>
      </w:pPr>
    </w:lvl>
    <w:lvl w:ilvl="2">
      <w:start w:val="1"/>
      <w:numFmt w:val="decimal"/>
      <w:lvlText w:val="%1.%2."/>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85328CB"/>
    <w:multiLevelType w:val="multilevel"/>
    <w:tmpl w:val="7F72A7F0"/>
    <w:lvl w:ilvl="0">
      <w:start w:val="2"/>
      <w:numFmt w:val="decimal"/>
      <w:lvlText w:val="%1.1."/>
      <w:lvlJc w:val="left"/>
      <w:pPr>
        <w:tabs>
          <w:tab w:val="num" w:pos="360"/>
        </w:tabs>
        <w:ind w:left="360" w:hanging="360"/>
      </w:pPr>
      <w:rPr>
        <w:vertAlign w:val="baseline"/>
      </w:rPr>
    </w:lvl>
    <w:lvl w:ilvl="1">
      <w:start w:val="1"/>
      <w:numFmt w:val="decimal"/>
      <w:lvlText w:val="%1.%2."/>
      <w:lvlJc w:val="left"/>
      <w:pPr>
        <w:tabs>
          <w:tab w:val="num" w:pos="792"/>
        </w:tabs>
        <w:ind w:left="792" w:hanging="432"/>
      </w:pPr>
    </w:lvl>
    <w:lvl w:ilvl="2">
      <w:start w:val="1"/>
      <w:numFmt w:val="decimal"/>
      <w:lvlText w:val="%1.%2."/>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8DB2335"/>
    <w:multiLevelType w:val="hybridMultilevel"/>
    <w:tmpl w:val="A6DA80CE"/>
    <w:lvl w:ilvl="0" w:tplc="05D406BE">
      <w:start w:val="1"/>
      <w:numFmt w:val="decimal"/>
      <w:lvlText w:val="%1."/>
      <w:lvlJc w:val="left"/>
      <w:pPr>
        <w:tabs>
          <w:tab w:val="num" w:pos="720"/>
        </w:tabs>
        <w:ind w:left="720" w:hanging="360"/>
      </w:pPr>
    </w:lvl>
    <w:lvl w:ilvl="1" w:tplc="F31E48A8">
      <w:numFmt w:val="decimal"/>
      <w:lvlText w:val=""/>
      <w:lvlJc w:val="left"/>
      <w:pPr>
        <w:tabs>
          <w:tab w:val="num" w:pos="360"/>
        </w:tabs>
      </w:pPr>
    </w:lvl>
    <w:lvl w:ilvl="2" w:tplc="BF04B87A">
      <w:numFmt w:val="decimal"/>
      <w:lvlText w:val=""/>
      <w:lvlJc w:val="left"/>
      <w:pPr>
        <w:tabs>
          <w:tab w:val="num" w:pos="360"/>
        </w:tabs>
      </w:pPr>
    </w:lvl>
    <w:lvl w:ilvl="3" w:tplc="91201A8E">
      <w:numFmt w:val="decimal"/>
      <w:lvlText w:val=""/>
      <w:lvlJc w:val="left"/>
      <w:pPr>
        <w:tabs>
          <w:tab w:val="num" w:pos="360"/>
        </w:tabs>
      </w:pPr>
    </w:lvl>
    <w:lvl w:ilvl="4" w:tplc="07582C02">
      <w:numFmt w:val="decimal"/>
      <w:lvlText w:val=""/>
      <w:lvlJc w:val="left"/>
      <w:pPr>
        <w:tabs>
          <w:tab w:val="num" w:pos="360"/>
        </w:tabs>
      </w:pPr>
    </w:lvl>
    <w:lvl w:ilvl="5" w:tplc="C97A01FE">
      <w:numFmt w:val="decimal"/>
      <w:lvlText w:val=""/>
      <w:lvlJc w:val="left"/>
      <w:pPr>
        <w:tabs>
          <w:tab w:val="num" w:pos="360"/>
        </w:tabs>
      </w:pPr>
    </w:lvl>
    <w:lvl w:ilvl="6" w:tplc="D3BA0D3A">
      <w:numFmt w:val="decimal"/>
      <w:lvlText w:val=""/>
      <w:lvlJc w:val="left"/>
      <w:pPr>
        <w:tabs>
          <w:tab w:val="num" w:pos="360"/>
        </w:tabs>
      </w:pPr>
    </w:lvl>
    <w:lvl w:ilvl="7" w:tplc="A90CA84C">
      <w:numFmt w:val="decimal"/>
      <w:lvlText w:val=""/>
      <w:lvlJc w:val="left"/>
      <w:pPr>
        <w:tabs>
          <w:tab w:val="num" w:pos="360"/>
        </w:tabs>
      </w:pPr>
    </w:lvl>
    <w:lvl w:ilvl="8" w:tplc="1884C1F4">
      <w:numFmt w:val="decimal"/>
      <w:lvlText w:val=""/>
      <w:lvlJc w:val="left"/>
      <w:pPr>
        <w:tabs>
          <w:tab w:val="num" w:pos="360"/>
        </w:tabs>
      </w:pPr>
    </w:lvl>
  </w:abstractNum>
  <w:abstractNum w:abstractNumId="14" w15:restartNumberingAfterBreak="0">
    <w:nsid w:val="5B271D8F"/>
    <w:multiLevelType w:val="multilevel"/>
    <w:tmpl w:val="434C1A56"/>
    <w:lvl w:ilvl="0">
      <w:start w:val="2"/>
      <w:numFmt w:val="decimal"/>
      <w:lvlText w:val="%1."/>
      <w:lvlJc w:val="left"/>
      <w:pPr>
        <w:tabs>
          <w:tab w:val="num" w:pos="360"/>
        </w:tabs>
        <w:ind w:left="360" w:hanging="360"/>
      </w:pPr>
      <w:rPr>
        <w:b/>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5" w15:restartNumberingAfterBreak="0">
    <w:nsid w:val="7D016AB8"/>
    <w:multiLevelType w:val="hybridMultilevel"/>
    <w:tmpl w:val="A51470BE"/>
    <w:lvl w:ilvl="0" w:tplc="9F5AC7B2">
      <w:start w:val="1"/>
      <w:numFmt w:val="decimal"/>
      <w:lvlText w:val="%1)"/>
      <w:lvlJc w:val="left"/>
      <w:pPr>
        <w:ind w:left="720" w:hanging="360"/>
      </w:pPr>
    </w:lvl>
    <w:lvl w:ilvl="1" w:tplc="6FF8E442">
      <w:start w:val="1"/>
      <w:numFmt w:val="lowerLetter"/>
      <w:lvlText w:val="%2."/>
      <w:lvlJc w:val="left"/>
      <w:pPr>
        <w:ind w:left="1440" w:hanging="360"/>
      </w:pPr>
    </w:lvl>
    <w:lvl w:ilvl="2" w:tplc="6E8EDB06">
      <w:start w:val="1"/>
      <w:numFmt w:val="lowerRoman"/>
      <w:lvlText w:val="%3."/>
      <w:lvlJc w:val="right"/>
      <w:pPr>
        <w:ind w:left="2160" w:hanging="180"/>
      </w:pPr>
    </w:lvl>
    <w:lvl w:ilvl="3" w:tplc="0EAC1D18">
      <w:start w:val="1"/>
      <w:numFmt w:val="decimal"/>
      <w:lvlText w:val="%4."/>
      <w:lvlJc w:val="left"/>
      <w:pPr>
        <w:ind w:left="2880" w:hanging="360"/>
      </w:pPr>
    </w:lvl>
    <w:lvl w:ilvl="4" w:tplc="75B621CA">
      <w:start w:val="1"/>
      <w:numFmt w:val="lowerLetter"/>
      <w:lvlText w:val="%5."/>
      <w:lvlJc w:val="left"/>
      <w:pPr>
        <w:ind w:left="3600" w:hanging="360"/>
      </w:pPr>
    </w:lvl>
    <w:lvl w:ilvl="5" w:tplc="B28EA7FC">
      <w:start w:val="1"/>
      <w:numFmt w:val="lowerRoman"/>
      <w:lvlText w:val="%6."/>
      <w:lvlJc w:val="right"/>
      <w:pPr>
        <w:ind w:left="4320" w:hanging="180"/>
      </w:pPr>
    </w:lvl>
    <w:lvl w:ilvl="6" w:tplc="E05E1D5A">
      <w:start w:val="1"/>
      <w:numFmt w:val="decimal"/>
      <w:lvlText w:val="%7."/>
      <w:lvlJc w:val="left"/>
      <w:pPr>
        <w:ind w:left="5040" w:hanging="360"/>
      </w:pPr>
    </w:lvl>
    <w:lvl w:ilvl="7" w:tplc="70606B34">
      <w:start w:val="1"/>
      <w:numFmt w:val="lowerLetter"/>
      <w:lvlText w:val="%8."/>
      <w:lvlJc w:val="left"/>
      <w:pPr>
        <w:ind w:left="5760" w:hanging="360"/>
      </w:pPr>
    </w:lvl>
    <w:lvl w:ilvl="8" w:tplc="116EF552">
      <w:start w:val="1"/>
      <w:numFmt w:val="lowerRoman"/>
      <w:lvlText w:val="%9."/>
      <w:lvlJc w:val="right"/>
      <w:pPr>
        <w:ind w:left="6480" w:hanging="180"/>
      </w:pPr>
    </w:lvl>
  </w:abstractNum>
  <w:num w:numId="1" w16cid:durableId="13486011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613962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2491942">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04217">
    <w:abstractNumId w:val="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6897397">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5532449">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5891977">
    <w:abstractNumId w:val="5"/>
  </w:num>
  <w:num w:numId="8" w16cid:durableId="655575025">
    <w:abstractNumId w:val="2"/>
  </w:num>
  <w:num w:numId="9" w16cid:durableId="138235231">
    <w:abstractNumId w:val="0"/>
  </w:num>
  <w:num w:numId="10" w16cid:durableId="1156724390">
    <w:abstractNumId w:val="14"/>
  </w:num>
  <w:num w:numId="11" w16cid:durableId="560991363">
    <w:abstractNumId w:val="13"/>
  </w:num>
  <w:num w:numId="12" w16cid:durableId="568030396">
    <w:abstractNumId w:val="7"/>
  </w:num>
  <w:num w:numId="13" w16cid:durableId="1582913807">
    <w:abstractNumId w:val="6"/>
  </w:num>
  <w:num w:numId="14" w16cid:durableId="1750956048">
    <w:abstractNumId w:val="8"/>
  </w:num>
  <w:num w:numId="15" w16cid:durableId="329145078">
    <w:abstractNumId w:val="15"/>
  </w:num>
  <w:num w:numId="16" w16cid:durableId="1161850749">
    <w:abstractNumId w:val="3"/>
  </w:num>
  <w:num w:numId="17" w16cid:durableId="18338308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24E"/>
    <w:rsid w:val="00073537"/>
    <w:rsid w:val="00253D6C"/>
    <w:rsid w:val="003172FF"/>
    <w:rsid w:val="0085024E"/>
    <w:rsid w:val="008C2BAC"/>
    <w:rsid w:val="00E67A75"/>
    <w:rsid w:val="00F16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8F19"/>
  <w15:docId w15:val="{DAED4FF8-BC71-41B2-B0DD-15EF0B9F8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ru-RU"/>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Liberation Sans" w:eastAsia="Liberation Sans" w:hAnsi="Liberation Sans" w:cs="Liberation Sans"/>
      <w:sz w:val="40"/>
      <w:szCs w:val="40"/>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eastAsia="Liberation Sans" w:hAnsi="Liberation Sans" w:cs="Liberation Sans"/>
      <w:sz w:val="30"/>
      <w:szCs w:val="30"/>
    </w:rPr>
  </w:style>
  <w:style w:type="character" w:customStyle="1" w:styleId="40">
    <w:name w:val="Заголовок 4 Знак"/>
    <w:link w:val="4"/>
    <w:uiPriority w:val="9"/>
    <w:rPr>
      <w:rFonts w:ascii="Liberation Sans" w:eastAsia="Liberation Sans" w:hAnsi="Liberation Sans" w:cs="Liberation Sans"/>
      <w:b/>
      <w:bCs/>
      <w:sz w:val="26"/>
      <w:szCs w:val="26"/>
    </w:rPr>
  </w:style>
  <w:style w:type="character" w:customStyle="1" w:styleId="50">
    <w:name w:val="Заголовок 5 Знак"/>
    <w:link w:val="5"/>
    <w:uiPriority w:val="9"/>
    <w:rPr>
      <w:rFonts w:ascii="Liberation Sans" w:eastAsia="Liberation Sans" w:hAnsi="Liberation Sans" w:cs="Liberation Sans"/>
      <w:b/>
      <w:bCs/>
      <w:sz w:val="24"/>
      <w:szCs w:val="24"/>
    </w:rPr>
  </w:style>
  <w:style w:type="character" w:customStyle="1" w:styleId="60">
    <w:name w:val="Заголовок 6 Знак"/>
    <w:link w:val="6"/>
    <w:uiPriority w:val="9"/>
    <w:rPr>
      <w:rFonts w:ascii="Liberation Sans" w:eastAsia="Liberation Sans" w:hAnsi="Liberation Sans" w:cs="Liberation Sans"/>
      <w:b/>
      <w:bCs/>
      <w:sz w:val="22"/>
      <w:szCs w:val="22"/>
    </w:rPr>
  </w:style>
  <w:style w:type="character" w:customStyle="1" w:styleId="70">
    <w:name w:val="Заголовок 7 Знак"/>
    <w:link w:val="7"/>
    <w:uiPriority w:val="9"/>
    <w:rPr>
      <w:rFonts w:ascii="Liberation Sans" w:eastAsia="Liberation Sans" w:hAnsi="Liberation Sans" w:cs="Liberation Sans"/>
      <w:b/>
      <w:bCs/>
      <w:i/>
      <w:iCs/>
      <w:sz w:val="22"/>
      <w:szCs w:val="22"/>
    </w:rPr>
  </w:style>
  <w:style w:type="character" w:customStyle="1" w:styleId="80">
    <w:name w:val="Заголовок 8 Знак"/>
    <w:link w:val="8"/>
    <w:uiPriority w:val="9"/>
    <w:rPr>
      <w:rFonts w:ascii="Liberation Sans" w:eastAsia="Liberation Sans" w:hAnsi="Liberation Sans" w:cs="Liberation Sans"/>
      <w:i/>
      <w:iCs/>
      <w:sz w:val="22"/>
      <w:szCs w:val="22"/>
    </w:rPr>
  </w:style>
  <w:style w:type="character" w:customStyle="1" w:styleId="90">
    <w:name w:val="Заголовок 9 Знак"/>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rPr>
      <w:rFonts w:ascii="Arial" w:eastAsia="Arial" w:hAnsi="Arial"/>
      <w:i/>
      <w:iCs/>
      <w:color w:val="000000"/>
      <w:sz w:val="16"/>
      <w:szCs w:val="22"/>
      <w:lang w:val="en-US" w:eastAsia="en-US"/>
    </w:rPr>
  </w:style>
  <w:style w:type="character" w:customStyle="1" w:styleId="QuoteChar">
    <w:name w:val="Quote Char"/>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uiPriority w:val="99"/>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link w:val="af0"/>
    <w:uiPriority w:val="35"/>
    <w:semiHidden/>
    <w:unhideWhenUsed/>
    <w:qFormat/>
    <w:pPr>
      <w:spacing w:line="276" w:lineRule="auto"/>
    </w:pPr>
    <w:rPr>
      <w:b/>
      <w:bCs/>
      <w:color w:val="4F81BD" w:themeColor="accent1"/>
      <w:sz w:val="18"/>
      <w:szCs w:val="18"/>
    </w:rPr>
  </w:style>
  <w:style w:type="character" w:customStyle="1" w:styleId="af0">
    <w:name w:val="Название объекта Знак"/>
    <w:link w:val="af"/>
    <w:uiPriority w:val="35"/>
    <w:rPr>
      <w:b/>
      <w:bCs/>
      <w:color w:val="4F81BD" w:themeColor="accent1"/>
      <w:sz w:val="18"/>
      <w:szCs w:val="18"/>
    </w:rPr>
  </w:style>
  <w:style w:type="table" w:styleId="af1">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Liberation Sans" w:hAnsi="Liberation Sans"/>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Liberation Sans" w:hAnsi="Liberation Sans"/>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Liberation Sans" w:hAnsi="Liberation Sans"/>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Liberation Sans" w:hAnsi="Liberation Sans"/>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Liberation Sans" w:hAnsi="Liberation Sans"/>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Liberation Sans" w:hAnsi="Liberation Sans"/>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Liberation Sans" w:hAnsi="Liberation Sans"/>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Liberation Sans" w:hAnsi="Liberation Sans"/>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Liberation Sans" w:hAnsi="Liberation Sans"/>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Liberation Sans" w:hAnsi="Liberation Sans"/>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Liberation Sans" w:hAnsi="Liberation Sans"/>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Liberation Sans" w:hAnsi="Liberation Sans"/>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paragraph" w:styleId="afb">
    <w:name w:val="Body Text"/>
    <w:basedOn w:val="a"/>
    <w:link w:val="afc"/>
    <w:pPr>
      <w:jc w:val="both"/>
    </w:pPr>
    <w:rPr>
      <w:szCs w:val="20"/>
      <w:lang w:val="en-US" w:eastAsia="en-US"/>
    </w:rPr>
  </w:style>
  <w:style w:type="paragraph" w:customStyle="1" w:styleId="afd">
    <w:name w:val="Название"/>
    <w:basedOn w:val="a"/>
    <w:link w:val="afe"/>
    <w:qFormat/>
    <w:pPr>
      <w:jc w:val="center"/>
    </w:pPr>
    <w:rPr>
      <w:b/>
      <w:bCs/>
      <w:u w:val="single"/>
      <w:lang w:val="en-US" w:eastAsia="en-US"/>
    </w:rPr>
  </w:style>
  <w:style w:type="paragraph" w:styleId="25">
    <w:name w:val="Body Text 2"/>
    <w:basedOn w:val="a"/>
    <w:link w:val="26"/>
    <w:pPr>
      <w:spacing w:after="120" w:line="480" w:lineRule="auto"/>
    </w:pPr>
  </w:style>
  <w:style w:type="paragraph" w:styleId="aff">
    <w:name w:val="Body Text Indent"/>
    <w:basedOn w:val="a"/>
    <w:pPr>
      <w:spacing w:after="120"/>
      <w:ind w:left="283"/>
    </w:pPr>
  </w:style>
  <w:style w:type="paragraph" w:styleId="27">
    <w:name w:val="Body Text Indent 2"/>
    <w:basedOn w:val="a"/>
    <w:link w:val="28"/>
    <w:pPr>
      <w:spacing w:after="120" w:line="480" w:lineRule="auto"/>
      <w:ind w:left="283"/>
    </w:pPr>
    <w:rPr>
      <w:lang w:val="en-US" w:eastAsia="en-US"/>
    </w:rPr>
  </w:style>
  <w:style w:type="paragraph" w:customStyle="1" w:styleId="ConsTitle">
    <w:name w:val="ConsTitle"/>
    <w:pPr>
      <w:ind w:right="19772"/>
    </w:pPr>
    <w:rPr>
      <w:rFonts w:ascii="Arial" w:hAnsi="Arial" w:cs="Arial"/>
      <w:b/>
      <w:bCs/>
      <w:sz w:val="16"/>
      <w:szCs w:val="16"/>
      <w:lang w:eastAsia="ru-RU"/>
    </w:rPr>
  </w:style>
  <w:style w:type="character" w:styleId="aff0">
    <w:name w:val="Strong"/>
    <w:uiPriority w:val="22"/>
    <w:rPr>
      <w:b/>
      <w:bCs/>
    </w:rPr>
  </w:style>
  <w:style w:type="paragraph" w:styleId="aff1">
    <w:name w:val="Block Text"/>
    <w:basedOn w:val="a"/>
    <w:pPr>
      <w:ind w:left="360" w:right="-906" w:firstLine="540"/>
      <w:jc w:val="both"/>
    </w:pPr>
    <w:rPr>
      <w:sz w:val="22"/>
    </w:rPr>
  </w:style>
  <w:style w:type="character" w:customStyle="1" w:styleId="26">
    <w:name w:val="Основной текст 2 Знак"/>
    <w:link w:val="25"/>
    <w:rPr>
      <w:sz w:val="24"/>
      <w:szCs w:val="24"/>
      <w:lang w:val="ru-RU" w:eastAsia="ru-RU" w:bidi="ar-SA"/>
    </w:rPr>
  </w:style>
  <w:style w:type="paragraph" w:customStyle="1" w:styleId="CharCharCharChar">
    <w:name w:val="Char Char Знак Знак Char Char"/>
    <w:basedOn w:val="a"/>
    <w:pPr>
      <w:spacing w:after="160"/>
    </w:pPr>
    <w:rPr>
      <w:rFonts w:ascii="Arial" w:hAnsi="Arial"/>
      <w:b/>
      <w:color w:val="FFFFFF"/>
      <w:sz w:val="32"/>
      <w:szCs w:val="20"/>
      <w:lang w:val="en-US" w:eastAsia="en-US"/>
    </w:rPr>
  </w:style>
  <w:style w:type="paragraph" w:customStyle="1" w:styleId="ConsPlusNormal">
    <w:name w:val="ConsPlusNormal"/>
    <w:basedOn w:val="a"/>
    <w:pPr>
      <w:ind w:firstLine="720"/>
    </w:pPr>
    <w:rPr>
      <w:rFonts w:ascii="Arial" w:eastAsia="Calibri" w:hAnsi="Arial" w:cs="Arial"/>
      <w:sz w:val="20"/>
      <w:szCs w:val="20"/>
    </w:rPr>
  </w:style>
  <w:style w:type="character" w:customStyle="1" w:styleId="aff2">
    <w:name w:val="Текст Знак"/>
    <w:link w:val="aff3"/>
    <w:semiHidden/>
    <w:rPr>
      <w:rFonts w:ascii="Consolas" w:hAnsi="Consolas"/>
      <w:sz w:val="21"/>
      <w:szCs w:val="21"/>
      <w:lang w:bidi="ar-SA"/>
    </w:rPr>
  </w:style>
  <w:style w:type="paragraph" w:styleId="aff3">
    <w:name w:val="Plain Text"/>
    <w:basedOn w:val="a"/>
    <w:link w:val="aff2"/>
    <w:semiHidden/>
    <w:rPr>
      <w:rFonts w:ascii="Consolas" w:hAnsi="Consolas"/>
      <w:sz w:val="21"/>
      <w:szCs w:val="21"/>
      <w:lang w:val="en-US" w:eastAsia="en-US"/>
    </w:rPr>
  </w:style>
  <w:style w:type="character" w:customStyle="1" w:styleId="afc">
    <w:name w:val="Основной текст Знак"/>
    <w:link w:val="afb"/>
    <w:rPr>
      <w:sz w:val="24"/>
    </w:rPr>
  </w:style>
  <w:style w:type="character" w:customStyle="1" w:styleId="afe">
    <w:name w:val="Название Знак"/>
    <w:link w:val="afd"/>
    <w:rPr>
      <w:b/>
      <w:bCs/>
      <w:sz w:val="24"/>
      <w:szCs w:val="24"/>
      <w:u w:val="single"/>
    </w:rPr>
  </w:style>
  <w:style w:type="paragraph" w:styleId="aff4">
    <w:name w:val="Balloon Text"/>
    <w:basedOn w:val="a"/>
    <w:link w:val="aff5"/>
    <w:rPr>
      <w:rFonts w:ascii="Tahoma" w:hAnsi="Tahoma"/>
      <w:sz w:val="16"/>
      <w:szCs w:val="16"/>
      <w:lang w:val="en-US" w:eastAsia="en-US"/>
    </w:rPr>
  </w:style>
  <w:style w:type="character" w:customStyle="1" w:styleId="aff5">
    <w:name w:val="Текст выноски Знак"/>
    <w:link w:val="aff4"/>
    <w:rPr>
      <w:rFonts w:ascii="Tahoma" w:hAnsi="Tahoma" w:cs="Tahoma"/>
      <w:sz w:val="16"/>
      <w:szCs w:val="16"/>
    </w:rPr>
  </w:style>
  <w:style w:type="character" w:customStyle="1" w:styleId="28">
    <w:name w:val="Основной текст с отступом 2 Знак"/>
    <w:link w:val="27"/>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uiPriority w:val="99"/>
    <w:rPr>
      <w:sz w:val="24"/>
      <w:szCs w:val="24"/>
    </w:rPr>
  </w:style>
  <w:style w:type="character" w:customStyle="1" w:styleId="apple-style-span">
    <w:name w:val="apple-style-span"/>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0">
    <w:name w:val="Стандартный HTML Знак"/>
    <w:link w:val="HTML"/>
    <w:rPr>
      <w:rFonts w:ascii="Courier New" w:hAnsi="Courier New"/>
      <w:lang w:val="en-US"/>
    </w:rPr>
  </w:style>
  <w:style w:type="paragraph" w:customStyle="1" w:styleId="ConsNormal">
    <w:name w:val="ConsNormal"/>
    <w:pPr>
      <w:widowControl w:val="0"/>
      <w:ind w:right="19772" w:firstLine="720"/>
    </w:pPr>
    <w:rPr>
      <w:rFonts w:ascii="Arial" w:hAnsi="Arial"/>
      <w:sz w:val="24"/>
      <w:lang w:eastAsia="ru-RU"/>
    </w:rPr>
  </w:style>
  <w:style w:type="paragraph" w:customStyle="1" w:styleId="aff6">
    <w:name w:val="Обычный (веб)"/>
    <w:basedOn w:val="a"/>
    <w:uiPriority w:val="99"/>
    <w:unhideWhenUsed/>
    <w:pPr>
      <w:spacing w:before="100" w:beforeAutospacing="1" w:after="100" w:afterAutospacing="1"/>
    </w:pPr>
  </w:style>
  <w:style w:type="character" w:styleId="aff7">
    <w:name w:val="Unresolved Mention"/>
    <w:uiPriority w:val="99"/>
    <w:semiHidden/>
    <w:unhideWhenUsed/>
    <w:rPr>
      <w:color w:val="605E5C"/>
      <w:shd w:val="clear" w:color="auto" w:fill="E1DFDD"/>
    </w:rPr>
  </w:style>
  <w:style w:type="character" w:customStyle="1" w:styleId="text">
    <w:name w:val="text"/>
  </w:style>
  <w:style w:type="character" w:customStyle="1" w:styleId="meta">
    <w:name w:val="meta"/>
  </w:style>
  <w:style w:type="character" w:styleId="aff8">
    <w:name w:val="annotation reference"/>
    <w:rPr>
      <w:sz w:val="16"/>
      <w:szCs w:val="16"/>
    </w:rPr>
  </w:style>
  <w:style w:type="paragraph" w:styleId="aff9">
    <w:name w:val="annotation text"/>
    <w:basedOn w:val="a"/>
    <w:link w:val="affa"/>
    <w:rPr>
      <w:sz w:val="20"/>
      <w:szCs w:val="20"/>
    </w:rPr>
  </w:style>
  <w:style w:type="character" w:customStyle="1" w:styleId="affa">
    <w:name w:val="Текст примечания Знак"/>
    <w:basedOn w:val="a0"/>
    <w:link w:val="aff9"/>
  </w:style>
  <w:style w:type="paragraph" w:styleId="affb">
    <w:name w:val="annotation subject"/>
    <w:basedOn w:val="aff9"/>
    <w:next w:val="aff9"/>
    <w:link w:val="affc"/>
    <w:rPr>
      <w:b/>
      <w:bCs/>
    </w:rPr>
  </w:style>
  <w:style w:type="character" w:customStyle="1" w:styleId="affc">
    <w:name w:val="Тема примечания Знак"/>
    <w:link w:val="affb"/>
    <w:rPr>
      <w:b/>
      <w:bCs/>
    </w:rPr>
  </w:style>
  <w:style w:type="character" w:customStyle="1" w:styleId="22">
    <w:name w:val="Цитата 2 Знак"/>
    <w:link w:val="21"/>
    <w:uiPriority w:val="29"/>
    <w:rPr>
      <w:rFonts w:ascii="Arial" w:eastAsia="Arial" w:hAnsi="Arial"/>
      <w:i/>
      <w:iCs/>
      <w:color w:val="000000"/>
      <w:sz w:val="16"/>
      <w:szCs w:val="22"/>
      <w:lang w:val="en-US" w:eastAsia="en-US"/>
    </w:rPr>
  </w:style>
  <w:style w:type="paragraph" w:styleId="affd">
    <w:name w:val="Revision"/>
    <w:hidden/>
    <w:uiPriority w:val="99"/>
    <w:semiHidden/>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9388</Words>
  <Characters>53518</Characters>
  <Application>Microsoft Office Word</Application>
  <DocSecurity>0</DocSecurity>
  <Lines>445</Lines>
  <Paragraphs>125</Paragraphs>
  <ScaleCrop>false</ScaleCrop>
  <Company>Org</Company>
  <LinksUpToDate>false</LinksUpToDate>
  <CharactersWithSpaces>62781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___________</dc:title>
  <dc:creator>torg-01</dc:creator>
  <dc:description>Создан из приложения 1С объектом: Основной договор 3/3ТП/6/27. от 15.04.2024 11:00:50</dc:description>
  <cp:lastModifiedBy>Пользователь</cp:lastModifiedBy>
  <cp:revision>2</cp:revision>
  <dcterms:created xsi:type="dcterms:W3CDTF">2026-08-10T04:20:00Z</dcterms:created>
  <dcterms:modified xsi:type="dcterms:W3CDTF">2026-08-10T04:20:00Z</dcterms:modified>
  <cp:version>1048576</cp:version>
</cp:coreProperties>
</file>